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70D" w:rsidRPr="00592F00" w:rsidRDefault="00B7670D" w:rsidP="004A737D">
      <w:pPr>
        <w:pStyle w:val="2"/>
        <w:spacing w:before="0" w:after="0" w:line="480" w:lineRule="auto"/>
        <w:jc w:val="center"/>
        <w:rPr>
          <w:sz w:val="36"/>
          <w:szCs w:val="36"/>
        </w:rPr>
      </w:pPr>
      <w:bookmarkStart w:id="0" w:name="_Toc466070644"/>
      <w:r w:rsidRPr="00592F00">
        <w:rPr>
          <w:rFonts w:hint="eastAsia"/>
          <w:sz w:val="36"/>
          <w:szCs w:val="36"/>
        </w:rPr>
        <w:t>南京审计大学考试工作规范</w:t>
      </w:r>
      <w:bookmarkEnd w:id="0"/>
    </w:p>
    <w:p w:rsidR="00354C44" w:rsidRDefault="00BA294F" w:rsidP="004A737D">
      <w:pPr>
        <w:adjustRightInd w:val="0"/>
        <w:snapToGrid w:val="0"/>
        <w:spacing w:line="360" w:lineRule="auto"/>
        <w:ind w:firstLineChars="200" w:firstLine="562"/>
        <w:jc w:val="center"/>
        <w:rPr>
          <w:rFonts w:ascii="宋体" w:hAnsi="宋体"/>
          <w:b/>
          <w:sz w:val="28"/>
          <w:szCs w:val="28"/>
        </w:rPr>
      </w:pPr>
      <w:r w:rsidRPr="00BA294F">
        <w:rPr>
          <w:rFonts w:hint="eastAsia"/>
          <w:b/>
          <w:sz w:val="28"/>
          <w:szCs w:val="28"/>
        </w:rPr>
        <w:t>南审教发</w:t>
      </w:r>
      <w:r w:rsidRPr="00BA294F">
        <w:rPr>
          <w:rFonts w:hint="eastAsia"/>
          <w:b/>
          <w:sz w:val="28"/>
          <w:szCs w:val="28"/>
        </w:rPr>
        <w:t>[2016]25</w:t>
      </w:r>
      <w:r w:rsidRPr="00BA294F">
        <w:rPr>
          <w:rFonts w:hint="eastAsia"/>
          <w:b/>
          <w:sz w:val="28"/>
          <w:szCs w:val="28"/>
        </w:rPr>
        <w:t>号</w:t>
      </w:r>
    </w:p>
    <w:p w:rsidR="00B7670D" w:rsidRPr="0015212A" w:rsidRDefault="00B7670D" w:rsidP="004A737D">
      <w:pPr>
        <w:adjustRightInd w:val="0"/>
        <w:snapToGrid w:val="0"/>
        <w:spacing w:line="480" w:lineRule="auto"/>
        <w:ind w:firstLineChars="200" w:firstLine="562"/>
        <w:jc w:val="center"/>
        <w:rPr>
          <w:rFonts w:ascii="宋体" w:hAnsi="宋体"/>
          <w:b/>
          <w:sz w:val="28"/>
          <w:szCs w:val="28"/>
        </w:rPr>
      </w:pPr>
      <w:r w:rsidRPr="0015212A">
        <w:rPr>
          <w:rFonts w:ascii="宋体" w:hAnsi="宋体" w:hint="eastAsia"/>
          <w:b/>
          <w:sz w:val="28"/>
          <w:szCs w:val="28"/>
        </w:rPr>
        <w:t>第一章</w:t>
      </w:r>
      <w:r w:rsidRPr="0015212A">
        <w:rPr>
          <w:rFonts w:ascii="宋体" w:hAnsi="宋体"/>
          <w:b/>
          <w:sz w:val="28"/>
          <w:szCs w:val="28"/>
        </w:rPr>
        <w:t>  </w:t>
      </w:r>
      <w:r w:rsidRPr="0015212A">
        <w:rPr>
          <w:rFonts w:ascii="宋体" w:hAnsi="宋体" w:hint="eastAsia"/>
          <w:b/>
          <w:sz w:val="28"/>
          <w:szCs w:val="28"/>
        </w:rPr>
        <w:t>总则</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第一条</w:t>
      </w:r>
      <w:r w:rsidRPr="0015212A">
        <w:rPr>
          <w:rFonts w:ascii="宋体" w:hAnsi="宋体"/>
          <w:sz w:val="28"/>
          <w:szCs w:val="28"/>
        </w:rPr>
        <w:t> </w:t>
      </w:r>
      <w:r w:rsidRPr="0015212A">
        <w:rPr>
          <w:rFonts w:ascii="宋体" w:hAnsi="宋体" w:hint="eastAsia"/>
          <w:sz w:val="28"/>
          <w:szCs w:val="28"/>
        </w:rPr>
        <w:t xml:space="preserve"> 为规范我校全日制本科生的课程考试工作，维护考试工作的严肃性和公平性，发挥考试对教学</w:t>
      </w:r>
      <w:r>
        <w:rPr>
          <w:rFonts w:ascii="宋体" w:hAnsi="宋体" w:hint="eastAsia"/>
          <w:sz w:val="28"/>
          <w:szCs w:val="28"/>
        </w:rPr>
        <w:t>效果</w:t>
      </w:r>
      <w:r w:rsidRPr="0015212A">
        <w:rPr>
          <w:rFonts w:ascii="宋体" w:hAnsi="宋体" w:hint="eastAsia"/>
          <w:sz w:val="28"/>
          <w:szCs w:val="28"/>
        </w:rPr>
        <w:t>的促进和检测作用，营造良好的学风和考风，依据《高等教育法》、《国家教育考试违规处理办法》以及其它有关考试的法律、法规，结合我校实际，制定本规范。</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第二条</w:t>
      </w:r>
      <w:r w:rsidRPr="0015212A">
        <w:rPr>
          <w:rFonts w:ascii="宋体" w:hAnsi="宋体"/>
          <w:sz w:val="28"/>
          <w:szCs w:val="28"/>
        </w:rPr>
        <w:t> </w:t>
      </w:r>
      <w:r w:rsidRPr="0015212A">
        <w:rPr>
          <w:rFonts w:ascii="宋体" w:hAnsi="宋体" w:hint="eastAsia"/>
          <w:sz w:val="28"/>
          <w:szCs w:val="28"/>
        </w:rPr>
        <w:t xml:space="preserve"> 考试的目的是根据教学大纲和教学目标的要求，客观地检查与评价学生对有关概念、原理、方法等主要教学内容的掌握程度，检测学生运用所学知识分析问题和解决问题的能力；激励学生加大学习投入，努力掌握和巩固所学课程的基础理论、基本知识和基本技能；促进教师改进教学，及时解决教与学中存在的问题。</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第三条</w:t>
      </w:r>
      <w:r w:rsidRPr="0015212A">
        <w:rPr>
          <w:rFonts w:ascii="宋体" w:hAnsi="宋体"/>
          <w:sz w:val="28"/>
          <w:szCs w:val="28"/>
        </w:rPr>
        <w:t> </w:t>
      </w:r>
      <w:r w:rsidRPr="0015212A">
        <w:rPr>
          <w:rFonts w:ascii="宋体" w:hAnsi="宋体" w:hint="eastAsia"/>
          <w:sz w:val="28"/>
          <w:szCs w:val="28"/>
        </w:rPr>
        <w:t xml:space="preserve"> 考试应坚持总结性评价与形成性评价相结合为原则，凸显考试与教学的互动性，以促进学生发展为最终目标。教师应改变仅仅以一次课程终结性考试作为评价学生学习成绩的唯一依据的做法，加强课程学习过程性考核与评价，积极主动进行考试内容和考试形式的改革，真正发挥考试的促进和激励作用。</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第四条</w:t>
      </w:r>
      <w:r w:rsidRPr="0015212A">
        <w:rPr>
          <w:rFonts w:ascii="宋体" w:hAnsi="宋体" w:hint="eastAsia"/>
          <w:sz w:val="28"/>
          <w:szCs w:val="28"/>
        </w:rPr>
        <w:t xml:space="preserve">　</w:t>
      </w:r>
      <w:r w:rsidRPr="005066D4">
        <w:rPr>
          <w:sz w:val="28"/>
          <w:szCs w:val="28"/>
        </w:rPr>
        <w:t>各</w:t>
      </w:r>
      <w:r>
        <w:rPr>
          <w:rFonts w:hint="eastAsia"/>
          <w:sz w:val="28"/>
          <w:szCs w:val="28"/>
        </w:rPr>
        <w:t>教学部门</w:t>
      </w:r>
      <w:r w:rsidRPr="005066D4">
        <w:rPr>
          <w:sz w:val="28"/>
          <w:szCs w:val="28"/>
        </w:rPr>
        <w:t>应指导所属课程组及教师积极开展考试改革，注重教学过程中的形成性评价，构建与课程教学目标相适应的多元化考核方式。加强对考试工作的管理，认真履行程序，严把试卷质量关，坚持科学、规范、公平、公正</w:t>
      </w:r>
      <w:r w:rsidRPr="0015212A">
        <w:rPr>
          <w:rFonts w:ascii="宋体" w:hAnsi="宋体" w:hint="eastAsia"/>
          <w:sz w:val="28"/>
          <w:szCs w:val="28"/>
        </w:rPr>
        <w:t>。</w:t>
      </w:r>
    </w:p>
    <w:p w:rsidR="00B7670D"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前款所称教学部门，是指承担教学任务，开设考试课程的院、特色学院、教学部等校内部门。</w:t>
      </w:r>
    </w:p>
    <w:p w:rsidR="00354C44" w:rsidRPr="0015212A" w:rsidRDefault="00354C44" w:rsidP="00B7670D">
      <w:pPr>
        <w:adjustRightInd w:val="0"/>
        <w:snapToGrid w:val="0"/>
        <w:spacing w:line="360" w:lineRule="auto"/>
        <w:ind w:firstLineChars="200" w:firstLine="560"/>
        <w:rPr>
          <w:rFonts w:ascii="宋体" w:hAnsi="宋体"/>
          <w:sz w:val="28"/>
          <w:szCs w:val="28"/>
        </w:rPr>
      </w:pPr>
    </w:p>
    <w:p w:rsidR="00B7670D" w:rsidRPr="0015212A" w:rsidRDefault="00B7670D" w:rsidP="00B7670D">
      <w:pPr>
        <w:adjustRightInd w:val="0"/>
        <w:snapToGrid w:val="0"/>
        <w:spacing w:line="360" w:lineRule="auto"/>
        <w:ind w:firstLineChars="200" w:firstLine="562"/>
        <w:jc w:val="center"/>
        <w:rPr>
          <w:rFonts w:ascii="宋体" w:hAnsi="宋体"/>
          <w:b/>
          <w:sz w:val="28"/>
          <w:szCs w:val="28"/>
        </w:rPr>
      </w:pPr>
      <w:r w:rsidRPr="0015212A">
        <w:rPr>
          <w:rFonts w:ascii="宋体" w:hAnsi="宋体" w:hint="eastAsia"/>
          <w:b/>
          <w:sz w:val="28"/>
          <w:szCs w:val="28"/>
        </w:rPr>
        <w:t>第二章</w:t>
      </w:r>
      <w:r w:rsidRPr="0015212A">
        <w:rPr>
          <w:rFonts w:ascii="宋体" w:hAnsi="宋体"/>
          <w:b/>
          <w:sz w:val="28"/>
          <w:szCs w:val="28"/>
        </w:rPr>
        <w:t>  </w:t>
      </w:r>
      <w:r w:rsidRPr="0015212A">
        <w:rPr>
          <w:rFonts w:ascii="宋体" w:hAnsi="宋体" w:hint="eastAsia"/>
          <w:b/>
          <w:sz w:val="28"/>
          <w:szCs w:val="28"/>
        </w:rPr>
        <w:t>组织与领导</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lastRenderedPageBreak/>
        <w:t>第五条</w:t>
      </w:r>
      <w:r w:rsidRPr="0015212A">
        <w:rPr>
          <w:rFonts w:ascii="宋体" w:hAnsi="宋体"/>
          <w:sz w:val="28"/>
          <w:szCs w:val="28"/>
        </w:rPr>
        <w:t> </w:t>
      </w:r>
      <w:r w:rsidRPr="005066D4">
        <w:rPr>
          <w:sz w:val="28"/>
          <w:szCs w:val="28"/>
        </w:rPr>
        <w:t>全校全日制普通本科学生的课程考试和各级教育行政部</w:t>
      </w:r>
      <w:r w:rsidRPr="005066D4">
        <w:rPr>
          <w:rFonts w:hint="eastAsia"/>
          <w:sz w:val="28"/>
          <w:szCs w:val="28"/>
        </w:rPr>
        <w:t>门组织的考试工作在</w:t>
      </w:r>
      <w:r>
        <w:rPr>
          <w:rFonts w:hint="eastAsia"/>
          <w:sz w:val="28"/>
          <w:szCs w:val="28"/>
        </w:rPr>
        <w:t>校长和</w:t>
      </w:r>
      <w:r w:rsidRPr="005066D4">
        <w:rPr>
          <w:rFonts w:hint="eastAsia"/>
          <w:sz w:val="28"/>
          <w:szCs w:val="28"/>
        </w:rPr>
        <w:t>主管教学</w:t>
      </w:r>
      <w:r>
        <w:rPr>
          <w:rFonts w:hint="eastAsia"/>
          <w:sz w:val="28"/>
          <w:szCs w:val="28"/>
        </w:rPr>
        <w:t>的副</w:t>
      </w:r>
      <w:r w:rsidRPr="005066D4">
        <w:rPr>
          <w:rFonts w:hint="eastAsia"/>
          <w:sz w:val="28"/>
          <w:szCs w:val="28"/>
        </w:rPr>
        <w:t>校长领导下</w:t>
      </w:r>
      <w:r w:rsidRPr="0015212A">
        <w:rPr>
          <w:rFonts w:ascii="宋体" w:hAnsi="宋体" w:hint="eastAsia"/>
          <w:sz w:val="28"/>
          <w:szCs w:val="28"/>
        </w:rPr>
        <w:t>，由教务委员会依照本规范组织实施，各教学部门按照学校统一部署，负责落实。</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 xml:space="preserve">第六条  </w:t>
      </w:r>
      <w:r w:rsidRPr="0015212A">
        <w:rPr>
          <w:rFonts w:ascii="宋体" w:hAnsi="宋体" w:hint="eastAsia"/>
          <w:sz w:val="28"/>
          <w:szCs w:val="28"/>
        </w:rPr>
        <w:t>考试分为学校统一组织和教学部门自行组织两种类型。</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教务委员会统筹全校考试工作，检查各教学部门考试部署，协调考场安排，进行考试作弊认定，并负责学校统一组织考试的考表编排、试卷印制、现场管理和试卷归档。</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各教学部门负责所有课程考试的命题、落实监考教师、试卷评阅、成绩评定、成绩录入、试卷分析等工作，同时承担自行组织考试的考表编排、试卷印刷、考试现场管理和试卷归档。</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第七条</w:t>
      </w:r>
      <w:r w:rsidRPr="0015212A">
        <w:rPr>
          <w:rFonts w:ascii="宋体" w:hAnsi="宋体"/>
          <w:sz w:val="28"/>
          <w:szCs w:val="28"/>
        </w:rPr>
        <w:t xml:space="preserve">  </w:t>
      </w:r>
      <w:r w:rsidRPr="0015212A">
        <w:rPr>
          <w:rFonts w:ascii="宋体" w:hAnsi="宋体" w:hint="eastAsia"/>
          <w:sz w:val="28"/>
          <w:szCs w:val="28"/>
        </w:rPr>
        <w:t>教务委员会、各教学部门应加强对考试工作的领导和指导，认真研究和部署考试方式、考试命题、辅导答疑、试卷保密、试卷批阅、成绩评定、考试材料归档等工作。</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第八条</w:t>
      </w:r>
      <w:r w:rsidRPr="0015212A">
        <w:rPr>
          <w:rFonts w:ascii="宋体" w:hAnsi="宋体" w:hint="eastAsia"/>
          <w:sz w:val="28"/>
          <w:szCs w:val="28"/>
        </w:rPr>
        <w:t xml:space="preserve">　教务委员会、学务委员会、书院、各教学部门要对学生进行考风考纪教育，杜绝考试违规违纪行为的发生，对考试违规违纪行为，按照《南京审计大学考试规则和考试违规处理办法》处理。</w:t>
      </w:r>
    </w:p>
    <w:p w:rsidR="00B7670D"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第九条</w:t>
      </w:r>
      <w:r w:rsidRPr="0015212A">
        <w:rPr>
          <w:rFonts w:ascii="宋体" w:hAnsi="宋体"/>
          <w:sz w:val="28"/>
          <w:szCs w:val="28"/>
        </w:rPr>
        <w:t> </w:t>
      </w:r>
      <w:r w:rsidRPr="0015212A">
        <w:rPr>
          <w:rFonts w:ascii="宋体" w:hAnsi="宋体" w:hint="eastAsia"/>
          <w:sz w:val="28"/>
          <w:szCs w:val="28"/>
        </w:rPr>
        <w:t xml:space="preserve"> 考试期间，学校成立由校领导、主要职能部门与各教学部门、书院的负责人组成的巡视组，负责全校考试现场的巡查、监督等工作；各教学部门负责自行组织考试的考场工作。</w:t>
      </w:r>
    </w:p>
    <w:p w:rsidR="00354C44" w:rsidRPr="0015212A" w:rsidRDefault="00354C44" w:rsidP="00354C44">
      <w:pPr>
        <w:adjustRightInd w:val="0"/>
        <w:snapToGrid w:val="0"/>
        <w:spacing w:line="360" w:lineRule="auto"/>
        <w:ind w:firstLineChars="200" w:firstLine="560"/>
        <w:rPr>
          <w:rFonts w:ascii="宋体" w:hAnsi="宋体"/>
          <w:sz w:val="28"/>
          <w:szCs w:val="28"/>
        </w:rPr>
      </w:pPr>
    </w:p>
    <w:p w:rsidR="00B7670D" w:rsidRPr="0015212A" w:rsidRDefault="00B7670D" w:rsidP="00B7670D">
      <w:pPr>
        <w:adjustRightInd w:val="0"/>
        <w:snapToGrid w:val="0"/>
        <w:spacing w:line="360" w:lineRule="auto"/>
        <w:ind w:firstLineChars="200" w:firstLine="562"/>
        <w:jc w:val="center"/>
        <w:rPr>
          <w:rFonts w:ascii="宋体" w:hAnsi="宋体"/>
          <w:b/>
          <w:sz w:val="28"/>
          <w:szCs w:val="28"/>
        </w:rPr>
      </w:pPr>
      <w:r w:rsidRPr="0015212A">
        <w:rPr>
          <w:rFonts w:ascii="宋体" w:hAnsi="宋体" w:hint="eastAsia"/>
          <w:b/>
          <w:sz w:val="28"/>
          <w:szCs w:val="28"/>
        </w:rPr>
        <w:t>第三章</w:t>
      </w:r>
      <w:r w:rsidRPr="0015212A">
        <w:rPr>
          <w:rFonts w:ascii="宋体" w:hAnsi="宋体"/>
          <w:b/>
          <w:sz w:val="28"/>
          <w:szCs w:val="28"/>
        </w:rPr>
        <w:t xml:space="preserve"> </w:t>
      </w:r>
      <w:r w:rsidRPr="0015212A">
        <w:rPr>
          <w:rFonts w:ascii="宋体" w:hAnsi="宋体" w:hint="eastAsia"/>
          <w:b/>
          <w:sz w:val="28"/>
          <w:szCs w:val="28"/>
        </w:rPr>
        <w:t>考核形式与命题</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第十条</w:t>
      </w:r>
      <w:r w:rsidRPr="0015212A">
        <w:rPr>
          <w:rFonts w:ascii="宋体" w:hAnsi="宋体" w:hint="eastAsia"/>
          <w:sz w:val="28"/>
          <w:szCs w:val="28"/>
        </w:rPr>
        <w:t xml:space="preserve">　考试方式包括闭卷笔试、</w:t>
      </w:r>
      <w:r>
        <w:rPr>
          <w:rFonts w:ascii="宋体" w:hAnsi="宋体" w:hint="eastAsia"/>
          <w:sz w:val="28"/>
          <w:szCs w:val="28"/>
        </w:rPr>
        <w:t>上机</w:t>
      </w:r>
      <w:r w:rsidRPr="0015212A">
        <w:rPr>
          <w:rFonts w:ascii="宋体" w:hAnsi="宋体" w:hint="eastAsia"/>
          <w:sz w:val="28"/>
          <w:szCs w:val="28"/>
        </w:rPr>
        <w:t>考试、课程论文、调研报告、开卷笔试、口试、</w:t>
      </w:r>
      <w:r>
        <w:rPr>
          <w:rFonts w:ascii="宋体" w:hAnsi="宋体" w:hint="eastAsia"/>
          <w:sz w:val="28"/>
          <w:szCs w:val="28"/>
        </w:rPr>
        <w:t>实践综合（</w:t>
      </w:r>
      <w:r w:rsidRPr="0015212A">
        <w:rPr>
          <w:rFonts w:ascii="宋体" w:hAnsi="宋体" w:hint="eastAsia"/>
          <w:sz w:val="28"/>
          <w:szCs w:val="28"/>
        </w:rPr>
        <w:t>操作考试</w:t>
      </w:r>
      <w:r>
        <w:rPr>
          <w:rFonts w:ascii="宋体" w:hAnsi="宋体" w:hint="eastAsia"/>
          <w:sz w:val="28"/>
          <w:szCs w:val="28"/>
        </w:rPr>
        <w:t>）</w:t>
      </w:r>
      <w:r w:rsidRPr="0015212A">
        <w:rPr>
          <w:rFonts w:ascii="宋体" w:hAnsi="宋体" w:hint="eastAsia"/>
          <w:sz w:val="28"/>
          <w:szCs w:val="28"/>
        </w:rPr>
        <w:t>、作品设计等形式。</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sz w:val="28"/>
          <w:szCs w:val="28"/>
        </w:rPr>
        <w:t> </w:t>
      </w:r>
      <w:r w:rsidRPr="0015212A">
        <w:rPr>
          <w:rFonts w:ascii="宋体" w:hAnsi="宋体" w:hint="eastAsia"/>
          <w:sz w:val="28"/>
          <w:szCs w:val="28"/>
        </w:rPr>
        <w:t>教务委员会、各教学部门应当在保持考试科学性、客观性和公正性的同时，结合各专业课程特点和实际，探索课程考核与评价模式</w:t>
      </w:r>
      <w:r w:rsidRPr="0015212A">
        <w:rPr>
          <w:rFonts w:ascii="宋体" w:hAnsi="宋体" w:hint="eastAsia"/>
          <w:sz w:val="28"/>
          <w:szCs w:val="28"/>
        </w:rPr>
        <w:lastRenderedPageBreak/>
        <w:t>改革，探索教考分离与多校联考等形式。</w:t>
      </w:r>
    </w:p>
    <w:p w:rsidR="00B7670D"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第十一条</w:t>
      </w:r>
      <w:r w:rsidRPr="0015212A">
        <w:rPr>
          <w:rFonts w:ascii="宋体" w:hAnsi="宋体" w:hint="eastAsia"/>
          <w:sz w:val="28"/>
          <w:szCs w:val="28"/>
        </w:rPr>
        <w:t xml:space="preserve"> </w:t>
      </w:r>
      <w:r>
        <w:rPr>
          <w:rFonts w:ascii="宋体" w:hAnsi="宋体" w:hint="eastAsia"/>
          <w:sz w:val="28"/>
          <w:szCs w:val="28"/>
        </w:rPr>
        <w:t>除实践类课程（含体育实践课）外，一般课程均采用闭卷考试形式（含上机考试）。如果采用闭卷（含上机）以外考试形式的，课程组要在新学期教学任务开始前提出申请，由所在学院（教学部）领导初步审核，报教务委员会审批，最后由学校教学工作委员会最终审定。没有通过学校审核的，一律执行闭卷考试形式（含上机考试）。</w:t>
      </w:r>
    </w:p>
    <w:p w:rsidR="00B7670D" w:rsidRDefault="00B7670D" w:rsidP="00B7670D">
      <w:pPr>
        <w:adjustRightInd w:val="0"/>
        <w:snapToGrid w:val="0"/>
        <w:spacing w:line="360" w:lineRule="auto"/>
        <w:ind w:firstLineChars="200" w:firstLine="560"/>
        <w:rPr>
          <w:rFonts w:ascii="宋体" w:hAnsi="宋体"/>
          <w:sz w:val="28"/>
          <w:szCs w:val="28"/>
        </w:rPr>
      </w:pPr>
      <w:r>
        <w:rPr>
          <w:rFonts w:ascii="宋体" w:hAnsi="宋体" w:hint="eastAsia"/>
          <w:sz w:val="28"/>
          <w:szCs w:val="28"/>
        </w:rPr>
        <w:t>体育实践课一般采用现场考核形式，并保留课程点名记录册、成绩单及考核实施方案等材料。体育理论课执行闭卷考试形式。</w:t>
      </w:r>
    </w:p>
    <w:p w:rsidR="00B7670D" w:rsidRDefault="00B7670D" w:rsidP="00B7670D">
      <w:pPr>
        <w:adjustRightInd w:val="0"/>
        <w:snapToGrid w:val="0"/>
        <w:spacing w:line="360" w:lineRule="auto"/>
        <w:ind w:firstLineChars="200" w:firstLine="560"/>
        <w:rPr>
          <w:rFonts w:ascii="宋体" w:hAnsi="宋体"/>
          <w:sz w:val="28"/>
          <w:szCs w:val="28"/>
        </w:rPr>
      </w:pPr>
      <w:r>
        <w:rPr>
          <w:rFonts w:ascii="宋体" w:hAnsi="宋体" w:hint="eastAsia"/>
          <w:sz w:val="28"/>
          <w:szCs w:val="28"/>
        </w:rPr>
        <w:t>实践类课程考核可以不采用闭卷考试形式，但要采用实验日志（报告）全程记录实践过程。</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各门课程每学期具体的考核形式和要求，由课程组</w:t>
      </w:r>
      <w:r>
        <w:rPr>
          <w:rFonts w:ascii="宋体" w:hAnsi="宋体" w:hint="eastAsia"/>
          <w:sz w:val="28"/>
          <w:szCs w:val="28"/>
        </w:rPr>
        <w:t>期初</w:t>
      </w:r>
      <w:r w:rsidRPr="0015212A">
        <w:rPr>
          <w:rFonts w:ascii="宋体" w:hAnsi="宋体" w:hint="eastAsia"/>
          <w:sz w:val="28"/>
          <w:szCs w:val="28"/>
        </w:rPr>
        <w:t>在授课信息表中注明，并在开课初告知学生。考核形式确定后，一般不予更改。如因特殊原因确需更改的，应由所属教学部门负责人</w:t>
      </w:r>
      <w:r>
        <w:rPr>
          <w:rFonts w:ascii="宋体" w:hAnsi="宋体" w:hint="eastAsia"/>
          <w:sz w:val="28"/>
          <w:szCs w:val="28"/>
        </w:rPr>
        <w:t>初步审核</w:t>
      </w:r>
      <w:r w:rsidRPr="0015212A">
        <w:rPr>
          <w:rFonts w:ascii="宋体" w:hAnsi="宋体" w:hint="eastAsia"/>
          <w:sz w:val="28"/>
          <w:szCs w:val="28"/>
        </w:rPr>
        <w:t>，报教务委员会</w:t>
      </w:r>
      <w:r>
        <w:rPr>
          <w:rFonts w:ascii="宋体" w:hAnsi="宋体" w:hint="eastAsia"/>
          <w:sz w:val="28"/>
          <w:szCs w:val="28"/>
        </w:rPr>
        <w:t>审批</w:t>
      </w:r>
      <w:r w:rsidRPr="0015212A">
        <w:rPr>
          <w:rFonts w:ascii="宋体" w:hAnsi="宋体" w:hint="eastAsia"/>
          <w:sz w:val="28"/>
          <w:szCs w:val="28"/>
        </w:rPr>
        <w:t>，同时必须做好对学生的解释、沟通工作。</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第十二条</w:t>
      </w:r>
      <w:r w:rsidRPr="0015212A">
        <w:rPr>
          <w:rFonts w:ascii="宋体" w:hAnsi="宋体" w:hint="eastAsia"/>
          <w:sz w:val="28"/>
          <w:szCs w:val="28"/>
        </w:rPr>
        <w:t xml:space="preserve">　课程期末考试一般安排在课程结课后三周内统一进行。课程的阶段性测验、期中考试由课程组按要求自主安排时间，需要统一协调安排的可与考试中心联系。</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通识类任选课程一般采用随堂考试。实践综合（含体育艺术类）课程的考试，由相关教学部门自主安排，一般在期末课程考试之前一周完成。采用闭卷笔试、开卷笔试的实践类课程或体育艺术类课程，按前款课程期末考试的要求执行。</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因情况特殊确需提前或者单独进行的考试，应由组织考试的部门分管领导审批，报教务委员会备案执行。</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第十三条</w:t>
      </w:r>
      <w:r w:rsidRPr="0015212A">
        <w:rPr>
          <w:rFonts w:ascii="宋体" w:hAnsi="宋体" w:hint="eastAsia"/>
          <w:sz w:val="28"/>
          <w:szCs w:val="28"/>
        </w:rPr>
        <w:t xml:space="preserve">　试卷命题工作应科学、合理、严格。课程组应根据教</w:t>
      </w:r>
      <w:r w:rsidRPr="0015212A">
        <w:rPr>
          <w:rFonts w:ascii="宋体" w:hAnsi="宋体" w:hint="eastAsia"/>
          <w:sz w:val="28"/>
          <w:szCs w:val="28"/>
        </w:rPr>
        <w:lastRenderedPageBreak/>
        <w:t>学大纲和课程特点，集体讨论试卷蓝图的设计，经所在教学部门审查后，确定命题原则、题型、题量、内容分布、覆盖面、难易度等，并指定专人负责编制试题。</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第十四条</w:t>
      </w:r>
      <w:r w:rsidRPr="0015212A">
        <w:rPr>
          <w:rFonts w:ascii="宋体" w:hAnsi="宋体" w:hint="eastAsia"/>
          <w:sz w:val="28"/>
          <w:szCs w:val="28"/>
        </w:rPr>
        <w:t xml:space="preserve">　命题教师应按照试卷蓝图的要求认真编制试题，考核内容应尽可能覆盖课程教学大纲所要求的主要知识点，试题难易适度。试卷编制应安排得当，科学合理，能对学生进行有效评价。采用闭卷笔试考试课程，应注意考试题型的多样化，一般应有五种及以上题型；开卷笔试课程一般不宜采用选择、判断、名词解释、填空、简答等题型。</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 xml:space="preserve">第十五条  </w:t>
      </w:r>
      <w:r w:rsidRPr="0015212A">
        <w:rPr>
          <w:rFonts w:ascii="宋体" w:hAnsi="宋体" w:hint="eastAsia"/>
          <w:sz w:val="28"/>
          <w:szCs w:val="28"/>
        </w:rPr>
        <w:t>不同层次、不同教学要求的课程，应分别命题；同类专业、教学要求相同的课程，一般应使用同一套试卷。每门课程至少需要</w:t>
      </w:r>
      <w:r w:rsidRPr="0015212A">
        <w:rPr>
          <w:rFonts w:ascii="宋体" w:hAnsi="宋体"/>
          <w:sz w:val="28"/>
          <w:szCs w:val="28"/>
        </w:rPr>
        <w:t>2</w:t>
      </w:r>
      <w:r w:rsidRPr="0015212A">
        <w:rPr>
          <w:rFonts w:ascii="宋体" w:hAnsi="宋体" w:hint="eastAsia"/>
          <w:sz w:val="28"/>
          <w:szCs w:val="28"/>
        </w:rPr>
        <w:t>套命题试卷，学校及各教学部门可以根据人才培养方案确定每门课程命题的试卷套数，鼓励建设试题库、试卷库。</w:t>
      </w:r>
    </w:p>
    <w:p w:rsidR="00B7670D"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第十六条</w:t>
      </w:r>
      <w:r w:rsidRPr="0015212A">
        <w:rPr>
          <w:rFonts w:ascii="宋体" w:hAnsi="宋体" w:hint="eastAsia"/>
          <w:sz w:val="28"/>
          <w:szCs w:val="28"/>
        </w:rPr>
        <w:t xml:space="preserve">  各套试卷的结构、题量、覆盖面、难易度及考核要求应一致，但相互间重复率不得超过</w:t>
      </w:r>
      <w:r w:rsidRPr="0015212A">
        <w:rPr>
          <w:rFonts w:ascii="宋体" w:hAnsi="宋体"/>
          <w:sz w:val="28"/>
          <w:szCs w:val="28"/>
        </w:rPr>
        <w:t>10%</w:t>
      </w:r>
      <w:r w:rsidRPr="0015212A">
        <w:rPr>
          <w:rFonts w:ascii="宋体" w:hAnsi="宋体" w:hint="eastAsia"/>
          <w:sz w:val="28"/>
          <w:szCs w:val="28"/>
        </w:rPr>
        <w:t>。试卷严禁不加任何改动地直接选用近几年已在同类考试中用过的试题、教材中的例题、习题。每份试卷需附参考答案、试卷蓝图和命题承诺书。参考答案需明确评分标准。</w:t>
      </w:r>
    </w:p>
    <w:p w:rsidR="00B7670D" w:rsidRPr="0015212A" w:rsidRDefault="00B7670D" w:rsidP="00B7670D">
      <w:pPr>
        <w:adjustRightInd w:val="0"/>
        <w:snapToGrid w:val="0"/>
        <w:spacing w:line="360" w:lineRule="auto"/>
        <w:ind w:firstLineChars="200" w:firstLine="560"/>
        <w:rPr>
          <w:rFonts w:ascii="宋体" w:hAnsi="宋体"/>
          <w:sz w:val="28"/>
          <w:szCs w:val="28"/>
        </w:rPr>
      </w:pPr>
      <w:r>
        <w:rPr>
          <w:rFonts w:hint="eastAsia"/>
          <w:sz w:val="28"/>
          <w:szCs w:val="28"/>
        </w:rPr>
        <w:t>试卷重复率为</w:t>
      </w:r>
      <w:r>
        <w:rPr>
          <w:rFonts w:hint="eastAsia"/>
          <w:sz w:val="28"/>
          <w:szCs w:val="28"/>
        </w:rPr>
        <w:t>15%-20%</w:t>
      </w:r>
      <w:r>
        <w:rPr>
          <w:rFonts w:hint="eastAsia"/>
          <w:sz w:val="28"/>
          <w:szCs w:val="28"/>
        </w:rPr>
        <w:t>的，全校通报批评；试卷重复率为</w:t>
      </w:r>
      <w:r>
        <w:rPr>
          <w:rFonts w:hint="eastAsia"/>
          <w:sz w:val="28"/>
          <w:szCs w:val="28"/>
        </w:rPr>
        <w:t>21%-30%</w:t>
      </w:r>
      <w:r>
        <w:rPr>
          <w:rFonts w:hint="eastAsia"/>
          <w:sz w:val="28"/>
          <w:szCs w:val="28"/>
        </w:rPr>
        <w:t>的，视为三级教学事故；试卷重复率为</w:t>
      </w:r>
      <w:r>
        <w:rPr>
          <w:rFonts w:hint="eastAsia"/>
          <w:sz w:val="28"/>
          <w:szCs w:val="28"/>
        </w:rPr>
        <w:t>31%-40%</w:t>
      </w:r>
      <w:r>
        <w:rPr>
          <w:rFonts w:hint="eastAsia"/>
          <w:sz w:val="28"/>
          <w:szCs w:val="28"/>
        </w:rPr>
        <w:t>的，视为二级教学事故；试卷重复率为</w:t>
      </w:r>
      <w:r>
        <w:rPr>
          <w:rFonts w:hint="eastAsia"/>
          <w:sz w:val="28"/>
          <w:szCs w:val="28"/>
        </w:rPr>
        <w:t>41%</w:t>
      </w:r>
      <w:r>
        <w:rPr>
          <w:rFonts w:hint="eastAsia"/>
          <w:sz w:val="28"/>
          <w:szCs w:val="28"/>
        </w:rPr>
        <w:t>以上的，视为一级教学事故。</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第十七条</w:t>
      </w:r>
      <w:r w:rsidRPr="0015212A">
        <w:rPr>
          <w:rFonts w:ascii="宋体" w:hAnsi="宋体" w:hint="eastAsia"/>
          <w:sz w:val="28"/>
          <w:szCs w:val="28"/>
        </w:rPr>
        <w:t xml:space="preserve">　考试组织部门应当根据课程安排，及时下达命题任务。教师应在规定的时间内完成命题，并按时将全部试卷材料送交课程归属的教学部门。</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第十八条</w:t>
      </w:r>
      <w:r w:rsidRPr="0015212A">
        <w:rPr>
          <w:rFonts w:ascii="宋体" w:hAnsi="宋体" w:hint="eastAsia"/>
          <w:sz w:val="28"/>
          <w:szCs w:val="28"/>
        </w:rPr>
        <w:t xml:space="preserve">　试题表述应简明、准确，不得有差错和歧义。试卷编</w:t>
      </w:r>
      <w:r w:rsidRPr="0015212A">
        <w:rPr>
          <w:rFonts w:ascii="宋体" w:hAnsi="宋体" w:hint="eastAsia"/>
          <w:sz w:val="28"/>
          <w:szCs w:val="28"/>
        </w:rPr>
        <w:lastRenderedPageBreak/>
        <w:t>排格式、体例应规范统一，内容完整。不采用答题册的试卷，应留足答题空白。试卷的印刷、保密、分析和存档，参照《南京审计大学本科考试试卷管理办法》进行。</w:t>
      </w:r>
    </w:p>
    <w:p w:rsidR="00B7670D" w:rsidRDefault="00B7670D" w:rsidP="00B7670D">
      <w:pPr>
        <w:adjustRightInd w:val="0"/>
        <w:snapToGrid w:val="0"/>
        <w:spacing w:line="360" w:lineRule="auto"/>
        <w:ind w:firstLineChars="200" w:firstLine="562"/>
        <w:rPr>
          <w:sz w:val="28"/>
          <w:szCs w:val="28"/>
        </w:rPr>
      </w:pPr>
      <w:r w:rsidRPr="0015212A">
        <w:rPr>
          <w:rFonts w:ascii="宋体" w:hAnsi="宋体" w:hint="eastAsia"/>
          <w:b/>
          <w:sz w:val="28"/>
          <w:szCs w:val="28"/>
        </w:rPr>
        <w:t>第十九条</w:t>
      </w:r>
      <w:r w:rsidRPr="0015212A">
        <w:rPr>
          <w:rFonts w:ascii="宋体" w:hAnsi="宋体" w:hint="eastAsia"/>
          <w:sz w:val="28"/>
          <w:szCs w:val="28"/>
        </w:rPr>
        <w:t xml:space="preserve">　</w:t>
      </w:r>
      <w:r w:rsidRPr="0002123C">
        <w:rPr>
          <w:sz w:val="28"/>
          <w:szCs w:val="28"/>
        </w:rPr>
        <w:t>命题教师应按要求做好试卷</w:t>
      </w:r>
      <w:r w:rsidR="00945A05">
        <w:rPr>
          <w:rFonts w:hint="eastAsia"/>
          <w:sz w:val="28"/>
          <w:szCs w:val="28"/>
        </w:rPr>
        <w:t>设计</w:t>
      </w:r>
      <w:r w:rsidRPr="0002123C">
        <w:rPr>
          <w:sz w:val="28"/>
          <w:szCs w:val="28"/>
        </w:rPr>
        <w:t>和保密工作</w:t>
      </w:r>
      <w:r>
        <w:rPr>
          <w:rFonts w:hint="eastAsia"/>
          <w:sz w:val="28"/>
          <w:szCs w:val="28"/>
        </w:rPr>
        <w:t>。命题教师给学生划</w:t>
      </w:r>
      <w:r w:rsidR="00945A05">
        <w:rPr>
          <w:rFonts w:hint="eastAsia"/>
          <w:sz w:val="28"/>
          <w:szCs w:val="28"/>
        </w:rPr>
        <w:t>考试</w:t>
      </w:r>
      <w:r>
        <w:rPr>
          <w:rFonts w:hint="eastAsia"/>
          <w:sz w:val="28"/>
          <w:szCs w:val="28"/>
        </w:rPr>
        <w:t>重点与所命题试卷正相关的，一经查实，视为三级教学事故；命题教师将</w:t>
      </w:r>
      <w:r w:rsidR="00945A05">
        <w:rPr>
          <w:rFonts w:hint="eastAsia"/>
          <w:sz w:val="28"/>
          <w:szCs w:val="28"/>
        </w:rPr>
        <w:t>之前已经</w:t>
      </w:r>
      <w:r>
        <w:rPr>
          <w:rFonts w:hint="eastAsia"/>
          <w:sz w:val="28"/>
          <w:szCs w:val="28"/>
        </w:rPr>
        <w:t>公开</w:t>
      </w:r>
      <w:r w:rsidR="00945A05">
        <w:rPr>
          <w:rFonts w:hint="eastAsia"/>
          <w:sz w:val="28"/>
          <w:szCs w:val="28"/>
        </w:rPr>
        <w:t>的</w:t>
      </w:r>
      <w:r>
        <w:rPr>
          <w:rFonts w:hint="eastAsia"/>
          <w:sz w:val="28"/>
          <w:szCs w:val="28"/>
        </w:rPr>
        <w:t>试卷（模拟题）、作业题作为</w:t>
      </w:r>
      <w:r w:rsidR="00945A05">
        <w:rPr>
          <w:rFonts w:hint="eastAsia"/>
          <w:sz w:val="28"/>
          <w:szCs w:val="28"/>
        </w:rPr>
        <w:t>新</w:t>
      </w:r>
      <w:r>
        <w:rPr>
          <w:rFonts w:hint="eastAsia"/>
          <w:sz w:val="28"/>
          <w:szCs w:val="28"/>
        </w:rPr>
        <w:t>试卷的</w:t>
      </w:r>
      <w:r w:rsidR="00945A05">
        <w:rPr>
          <w:rFonts w:hint="eastAsia"/>
          <w:sz w:val="28"/>
          <w:szCs w:val="28"/>
        </w:rPr>
        <w:t>设计依据</w:t>
      </w:r>
      <w:r>
        <w:rPr>
          <w:rFonts w:hint="eastAsia"/>
          <w:sz w:val="28"/>
          <w:szCs w:val="28"/>
        </w:rPr>
        <w:t>，重复度超过</w:t>
      </w:r>
      <w:r>
        <w:rPr>
          <w:rFonts w:hint="eastAsia"/>
          <w:sz w:val="28"/>
          <w:szCs w:val="28"/>
        </w:rPr>
        <w:t>20%</w:t>
      </w:r>
      <w:r>
        <w:rPr>
          <w:rFonts w:hint="eastAsia"/>
          <w:sz w:val="28"/>
          <w:szCs w:val="28"/>
        </w:rPr>
        <w:t>的视为三级教学事故；重复度超过</w:t>
      </w:r>
      <w:r>
        <w:rPr>
          <w:rFonts w:hint="eastAsia"/>
          <w:sz w:val="28"/>
          <w:szCs w:val="28"/>
        </w:rPr>
        <w:t>30%</w:t>
      </w:r>
      <w:r>
        <w:rPr>
          <w:rFonts w:hint="eastAsia"/>
          <w:sz w:val="28"/>
          <w:szCs w:val="28"/>
        </w:rPr>
        <w:t>的，视为二级教学事故；重复度超过</w:t>
      </w:r>
      <w:r>
        <w:rPr>
          <w:rFonts w:hint="eastAsia"/>
          <w:sz w:val="28"/>
          <w:szCs w:val="28"/>
        </w:rPr>
        <w:t>40%</w:t>
      </w:r>
      <w:r>
        <w:rPr>
          <w:rFonts w:hint="eastAsia"/>
          <w:sz w:val="28"/>
          <w:szCs w:val="28"/>
        </w:rPr>
        <w:t>的，视为一级教学事故</w:t>
      </w:r>
      <w:r w:rsidRPr="0002123C">
        <w:rPr>
          <w:sz w:val="28"/>
          <w:szCs w:val="28"/>
        </w:rPr>
        <w:t>。</w:t>
      </w:r>
      <w:r>
        <w:rPr>
          <w:rFonts w:hint="eastAsia"/>
          <w:sz w:val="28"/>
          <w:szCs w:val="28"/>
        </w:rPr>
        <w:t>命题教师、其他接触试卷教师、教务管理人员故意泄露试题的，视为一级教学事故。</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0267A5">
        <w:rPr>
          <w:rFonts w:ascii="宋体" w:hAnsi="宋体" w:hint="eastAsia"/>
          <w:b/>
          <w:sz w:val="28"/>
          <w:szCs w:val="28"/>
        </w:rPr>
        <w:t>第二十条</w:t>
      </w:r>
      <w:r>
        <w:rPr>
          <w:rFonts w:ascii="宋体" w:hAnsi="宋体" w:hint="eastAsia"/>
          <w:sz w:val="28"/>
          <w:szCs w:val="28"/>
        </w:rPr>
        <w:t xml:space="preserve">  </w:t>
      </w:r>
      <w:r w:rsidRPr="0015212A">
        <w:rPr>
          <w:rFonts w:ascii="宋体" w:hAnsi="宋体" w:hint="eastAsia"/>
          <w:sz w:val="28"/>
          <w:szCs w:val="28"/>
        </w:rPr>
        <w:t>试卷需经课程组、教学部门分管领导审核。试卷审核人认为不符合规范要求的试卷，经教学部门分管领导批准，退回命题教师整改。教务委员会有权组织教学督导或其他专家对试卷进行检查，命题教师应对抽查中发现的问题作出解释；对经检查发现不符合规范要求的试卷，退回教学部门整改。</w:t>
      </w:r>
    </w:p>
    <w:p w:rsidR="00B7670D"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第二十</w:t>
      </w:r>
      <w:r>
        <w:rPr>
          <w:rFonts w:ascii="宋体" w:hAnsi="宋体" w:hint="eastAsia"/>
          <w:b/>
          <w:sz w:val="28"/>
          <w:szCs w:val="28"/>
        </w:rPr>
        <w:t>一</w:t>
      </w:r>
      <w:r w:rsidRPr="0015212A">
        <w:rPr>
          <w:rFonts w:ascii="宋体" w:hAnsi="宋体" w:hint="eastAsia"/>
          <w:b/>
          <w:sz w:val="28"/>
          <w:szCs w:val="28"/>
        </w:rPr>
        <w:t>条</w:t>
      </w:r>
      <w:r w:rsidRPr="0015212A">
        <w:rPr>
          <w:rFonts w:ascii="宋体" w:hAnsi="宋体"/>
          <w:sz w:val="28"/>
          <w:szCs w:val="28"/>
        </w:rPr>
        <w:t xml:space="preserve">  </w:t>
      </w:r>
      <w:r w:rsidRPr="0015212A">
        <w:rPr>
          <w:rFonts w:ascii="宋体" w:hAnsi="宋体" w:hint="eastAsia"/>
          <w:sz w:val="28"/>
          <w:szCs w:val="28"/>
        </w:rPr>
        <w:t>采用课程论文、调研报告、口试、作品设计等考核方式的课程，任课教师应于考试前二周提交课程考核设计蓝图、命题承诺书，经教学部门审批后报教务委员会备案。</w:t>
      </w:r>
    </w:p>
    <w:p w:rsidR="00354C44" w:rsidRPr="0015212A" w:rsidRDefault="00354C44" w:rsidP="00354C44">
      <w:pPr>
        <w:adjustRightInd w:val="0"/>
        <w:snapToGrid w:val="0"/>
        <w:spacing w:line="360" w:lineRule="auto"/>
        <w:ind w:firstLineChars="200" w:firstLine="560"/>
        <w:rPr>
          <w:rFonts w:ascii="宋体" w:hAnsi="宋体"/>
          <w:sz w:val="28"/>
          <w:szCs w:val="28"/>
        </w:rPr>
      </w:pPr>
    </w:p>
    <w:p w:rsidR="00B7670D" w:rsidRPr="0015212A" w:rsidRDefault="00B7670D" w:rsidP="00B7670D">
      <w:pPr>
        <w:adjustRightInd w:val="0"/>
        <w:snapToGrid w:val="0"/>
        <w:spacing w:line="360" w:lineRule="auto"/>
        <w:ind w:firstLineChars="200" w:firstLine="562"/>
        <w:jc w:val="center"/>
        <w:rPr>
          <w:rFonts w:ascii="宋体" w:hAnsi="宋体"/>
          <w:b/>
          <w:sz w:val="28"/>
          <w:szCs w:val="28"/>
        </w:rPr>
      </w:pPr>
      <w:r w:rsidRPr="0015212A">
        <w:rPr>
          <w:rFonts w:ascii="宋体" w:hAnsi="宋体" w:hint="eastAsia"/>
          <w:b/>
          <w:sz w:val="28"/>
          <w:szCs w:val="28"/>
        </w:rPr>
        <w:t>第四章</w:t>
      </w:r>
      <w:r>
        <w:rPr>
          <w:rFonts w:ascii="宋体" w:hAnsi="宋体" w:hint="eastAsia"/>
          <w:b/>
          <w:sz w:val="28"/>
          <w:szCs w:val="28"/>
        </w:rPr>
        <w:t xml:space="preserve"> 考务、主考与监考</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第二十</w:t>
      </w:r>
      <w:r>
        <w:rPr>
          <w:rFonts w:ascii="宋体" w:hAnsi="宋体" w:hint="eastAsia"/>
          <w:b/>
          <w:sz w:val="28"/>
          <w:szCs w:val="28"/>
        </w:rPr>
        <w:t>二</w:t>
      </w:r>
      <w:r w:rsidRPr="0015212A">
        <w:rPr>
          <w:rFonts w:ascii="宋体" w:hAnsi="宋体" w:hint="eastAsia"/>
          <w:b/>
          <w:sz w:val="28"/>
          <w:szCs w:val="28"/>
        </w:rPr>
        <w:t>条</w:t>
      </w:r>
      <w:r w:rsidRPr="0015212A">
        <w:rPr>
          <w:rFonts w:ascii="宋体" w:hAnsi="宋体"/>
          <w:sz w:val="28"/>
          <w:szCs w:val="28"/>
        </w:rPr>
        <w:t> </w:t>
      </w:r>
      <w:r w:rsidRPr="0015212A">
        <w:rPr>
          <w:rFonts w:ascii="宋体" w:hAnsi="宋体" w:hint="eastAsia"/>
          <w:sz w:val="28"/>
          <w:szCs w:val="28"/>
        </w:rPr>
        <w:t>考务机构包括学校巡视组、教学部门巡查小组和考务办公室等。</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第二十</w:t>
      </w:r>
      <w:r>
        <w:rPr>
          <w:rFonts w:ascii="宋体" w:hAnsi="宋体" w:hint="eastAsia"/>
          <w:b/>
          <w:sz w:val="28"/>
          <w:szCs w:val="28"/>
        </w:rPr>
        <w:t>三</w:t>
      </w:r>
      <w:r w:rsidRPr="0015212A">
        <w:rPr>
          <w:rFonts w:ascii="宋体" w:hAnsi="宋体" w:hint="eastAsia"/>
          <w:b/>
          <w:sz w:val="28"/>
          <w:szCs w:val="28"/>
        </w:rPr>
        <w:t>条</w:t>
      </w:r>
      <w:r w:rsidRPr="0015212A">
        <w:rPr>
          <w:rFonts w:ascii="宋体" w:hAnsi="宋体"/>
          <w:sz w:val="28"/>
          <w:szCs w:val="28"/>
        </w:rPr>
        <w:t xml:space="preserve"> </w:t>
      </w:r>
      <w:r w:rsidRPr="0015212A">
        <w:rPr>
          <w:rFonts w:ascii="宋体" w:hAnsi="宋体" w:hint="eastAsia"/>
          <w:sz w:val="28"/>
          <w:szCs w:val="28"/>
        </w:rPr>
        <w:t>各考务机构的主要职权如下：</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（一）学校考试巡视组</w:t>
      </w:r>
      <w:r>
        <w:rPr>
          <w:rFonts w:ascii="宋体" w:hAnsi="宋体" w:hint="eastAsia"/>
          <w:sz w:val="28"/>
          <w:szCs w:val="28"/>
        </w:rPr>
        <w:t>主要由各学院（教学部）、学务委员、书院、纪检、宣传部、教务委员会等部门的负责人组成，在分管教学的</w:t>
      </w:r>
      <w:r>
        <w:rPr>
          <w:rFonts w:ascii="宋体" w:hAnsi="宋体" w:hint="eastAsia"/>
          <w:sz w:val="28"/>
          <w:szCs w:val="28"/>
        </w:rPr>
        <w:lastRenderedPageBreak/>
        <w:t>副校长统一领导下开展工作，</w:t>
      </w:r>
      <w:r w:rsidRPr="0015212A">
        <w:rPr>
          <w:rFonts w:ascii="宋体" w:hAnsi="宋体" w:hint="eastAsia"/>
          <w:sz w:val="28"/>
          <w:szCs w:val="28"/>
        </w:rPr>
        <w:t>负责考试现场的巡查、监督、指导及考试过程中突发事件的处理；监考人员违纪行为的认定；考生考试违规行为的认定等。</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（二）教学部门巡查小组</w:t>
      </w:r>
      <w:r>
        <w:rPr>
          <w:rFonts w:ascii="宋体" w:hAnsi="宋体" w:hint="eastAsia"/>
          <w:sz w:val="28"/>
          <w:szCs w:val="28"/>
        </w:rPr>
        <w:t>由部门领导及系部主任组成</w:t>
      </w:r>
      <w:r w:rsidRPr="0015212A">
        <w:rPr>
          <w:rFonts w:ascii="宋体" w:hAnsi="宋体" w:hint="eastAsia"/>
          <w:sz w:val="28"/>
          <w:szCs w:val="28"/>
        </w:rPr>
        <w:t>，对本部门组织的考试现场进行巡查、监督、指导；处理或协助处理考试过程中突发事件；指导本部门教务管理人员处理自行组织考试课程的具体考务工作。</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（三）学校考务办公室</w:t>
      </w:r>
      <w:r>
        <w:rPr>
          <w:rFonts w:ascii="宋体" w:hAnsi="宋体" w:hint="eastAsia"/>
          <w:sz w:val="28"/>
          <w:szCs w:val="28"/>
        </w:rPr>
        <w:t>由</w:t>
      </w:r>
      <w:r w:rsidRPr="0015212A">
        <w:rPr>
          <w:rFonts w:ascii="宋体" w:hAnsi="宋体" w:hint="eastAsia"/>
          <w:sz w:val="28"/>
          <w:szCs w:val="28"/>
        </w:rPr>
        <w:t>教务委员会</w:t>
      </w:r>
      <w:r>
        <w:rPr>
          <w:rFonts w:ascii="宋体" w:hAnsi="宋体" w:hint="eastAsia"/>
          <w:sz w:val="28"/>
          <w:szCs w:val="28"/>
        </w:rPr>
        <w:t>根据各类考试的需要临时组建，主要由各教学部门的教务办主任、教务员及教务委员会工作人员组成</w:t>
      </w:r>
      <w:r w:rsidRPr="0015212A">
        <w:rPr>
          <w:rFonts w:ascii="宋体" w:hAnsi="宋体" w:hint="eastAsia"/>
          <w:sz w:val="28"/>
          <w:szCs w:val="28"/>
        </w:rPr>
        <w:t>，具体组织考试事务，处理各项考务，整理考试违纪、作弊的材料，编写考试情况通报，执行领导安排的其他考试工作</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第二十</w:t>
      </w:r>
      <w:r>
        <w:rPr>
          <w:rFonts w:ascii="宋体" w:hAnsi="宋体" w:hint="eastAsia"/>
          <w:b/>
          <w:sz w:val="28"/>
          <w:szCs w:val="28"/>
        </w:rPr>
        <w:t>四</w:t>
      </w:r>
      <w:r w:rsidRPr="0015212A">
        <w:rPr>
          <w:rFonts w:ascii="宋体" w:hAnsi="宋体" w:hint="eastAsia"/>
          <w:b/>
          <w:sz w:val="28"/>
          <w:szCs w:val="28"/>
        </w:rPr>
        <w:t>条</w:t>
      </w:r>
      <w:r w:rsidRPr="0015212A">
        <w:rPr>
          <w:rFonts w:ascii="宋体" w:hAnsi="宋体"/>
          <w:sz w:val="28"/>
          <w:szCs w:val="28"/>
        </w:rPr>
        <w:t> </w:t>
      </w:r>
      <w:r w:rsidRPr="0015212A">
        <w:rPr>
          <w:rFonts w:ascii="宋体" w:hAnsi="宋体" w:hint="eastAsia"/>
          <w:sz w:val="28"/>
          <w:szCs w:val="28"/>
        </w:rPr>
        <w:t>考试组织部门应当指派专人承担考务工作，主要负责试卷分拣、搬运、收发、清点等事务。</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每门考试课程应设置一位主考教师，一般由系主任、课程组长或课程负责人担任，在考前现场检查试卷质量，在考试期间处理与课程考试相关问题的咨询。</w:t>
      </w:r>
      <w:r>
        <w:rPr>
          <w:rFonts w:ascii="宋体" w:hAnsi="宋体" w:hint="eastAsia"/>
          <w:sz w:val="28"/>
          <w:szCs w:val="28"/>
        </w:rPr>
        <w:t>考场数量较多时，主考教师不得同时承担监考任务。</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自行组织的课程考试，监考人员由本部门安排；全校统一组织的课程考试，由教务委员会分配监考任务。监考人员由本校教师、教辅人员、党政管理人员担任。监考人员紧缺的教学部门，可以安排经教务委员会培训考核过的研究生参加监考，并提前报教务委员会备案，研究生不得担任第一监考。</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第二十</w:t>
      </w:r>
      <w:r>
        <w:rPr>
          <w:rFonts w:ascii="宋体" w:hAnsi="宋体" w:hint="eastAsia"/>
          <w:b/>
          <w:sz w:val="28"/>
          <w:szCs w:val="28"/>
        </w:rPr>
        <w:t>五</w:t>
      </w:r>
      <w:r w:rsidRPr="0015212A">
        <w:rPr>
          <w:rFonts w:ascii="宋体" w:hAnsi="宋体" w:hint="eastAsia"/>
          <w:b/>
          <w:sz w:val="28"/>
          <w:szCs w:val="28"/>
        </w:rPr>
        <w:t>条</w:t>
      </w:r>
      <w:r w:rsidRPr="0015212A">
        <w:rPr>
          <w:rFonts w:ascii="宋体" w:hAnsi="宋体"/>
          <w:sz w:val="28"/>
          <w:szCs w:val="28"/>
        </w:rPr>
        <w:t> </w:t>
      </w:r>
      <w:r w:rsidRPr="0015212A">
        <w:rPr>
          <w:rFonts w:ascii="宋体" w:hAnsi="宋体" w:hint="eastAsia"/>
          <w:sz w:val="28"/>
          <w:szCs w:val="28"/>
        </w:rPr>
        <w:t xml:space="preserve"> 监考人员应严格遵守《南京审计大学监考人员守则》，忠于职守，秉公办事。监考人员出现以下行为视为违规：</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（一）</w:t>
      </w:r>
      <w:r>
        <w:rPr>
          <w:rFonts w:ascii="宋体" w:hAnsi="宋体" w:hint="eastAsia"/>
          <w:sz w:val="28"/>
          <w:szCs w:val="28"/>
        </w:rPr>
        <w:t>监考迟到或缺席或擅自请他人代为监考；</w:t>
      </w:r>
      <w:r w:rsidRPr="0015212A">
        <w:rPr>
          <w:rFonts w:ascii="宋体" w:hAnsi="宋体"/>
          <w:sz w:val="28"/>
          <w:szCs w:val="28"/>
        </w:rPr>
        <w:t xml:space="preserve"> </w:t>
      </w:r>
    </w:p>
    <w:p w:rsidR="00B7670D" w:rsidRPr="0015212A" w:rsidRDefault="00B7670D" w:rsidP="00B7670D">
      <w:pPr>
        <w:adjustRightInd w:val="0"/>
        <w:snapToGrid w:val="0"/>
        <w:spacing w:line="360" w:lineRule="auto"/>
        <w:ind w:firstLineChars="200" w:firstLine="560"/>
        <w:rPr>
          <w:rFonts w:ascii="宋体" w:hAnsi="宋体"/>
          <w:sz w:val="28"/>
          <w:szCs w:val="28"/>
        </w:rPr>
      </w:pPr>
      <w:r>
        <w:rPr>
          <w:rFonts w:ascii="宋体" w:hAnsi="宋体" w:hint="eastAsia"/>
          <w:sz w:val="28"/>
          <w:szCs w:val="28"/>
        </w:rPr>
        <w:lastRenderedPageBreak/>
        <w:t>（二）</w:t>
      </w:r>
      <w:r w:rsidRPr="0015212A">
        <w:rPr>
          <w:rFonts w:ascii="宋体" w:hAnsi="宋体" w:hint="eastAsia"/>
          <w:sz w:val="28"/>
          <w:szCs w:val="28"/>
        </w:rPr>
        <w:t>不按时领取试卷；</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（三）领取试卷后不直接到达考场；</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（四）清理考场不彻底，学生仍将书籍、作业本、资料</w:t>
      </w:r>
      <w:r>
        <w:rPr>
          <w:rFonts w:ascii="宋体" w:hAnsi="宋体" w:hint="eastAsia"/>
          <w:sz w:val="28"/>
          <w:szCs w:val="28"/>
        </w:rPr>
        <w:t>、手机、PAD</w:t>
      </w:r>
      <w:r w:rsidRPr="0015212A">
        <w:rPr>
          <w:rFonts w:ascii="宋体" w:hAnsi="宋体" w:hint="eastAsia"/>
          <w:sz w:val="28"/>
          <w:szCs w:val="28"/>
        </w:rPr>
        <w:t>等放在身边，学生仍使用自备草稿纸等；</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（五）提前发卷；</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（六）监考人员同时离开考场；</w:t>
      </w:r>
    </w:p>
    <w:p w:rsidR="00B7670D"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（七）监考时看书、看报、聊天</w:t>
      </w:r>
      <w:r>
        <w:rPr>
          <w:rFonts w:ascii="宋体" w:hAnsi="宋体" w:hint="eastAsia"/>
          <w:sz w:val="28"/>
          <w:szCs w:val="28"/>
        </w:rPr>
        <w:t>、玩手机、使用电脑、打电话</w:t>
      </w:r>
      <w:r w:rsidRPr="0015212A">
        <w:rPr>
          <w:rFonts w:ascii="宋体" w:hAnsi="宋体" w:hint="eastAsia"/>
          <w:sz w:val="28"/>
          <w:szCs w:val="28"/>
        </w:rPr>
        <w:t>等做其它与监考工作无关之事；</w:t>
      </w:r>
    </w:p>
    <w:p w:rsidR="00B7670D" w:rsidRPr="0015212A" w:rsidRDefault="00B7670D" w:rsidP="00B7670D">
      <w:pPr>
        <w:adjustRightInd w:val="0"/>
        <w:snapToGrid w:val="0"/>
        <w:spacing w:line="360" w:lineRule="auto"/>
        <w:ind w:firstLineChars="200" w:firstLine="560"/>
        <w:rPr>
          <w:rFonts w:ascii="宋体" w:hAnsi="宋体"/>
          <w:sz w:val="28"/>
          <w:szCs w:val="28"/>
        </w:rPr>
      </w:pPr>
      <w:r>
        <w:rPr>
          <w:rFonts w:ascii="宋体" w:hAnsi="宋体" w:hint="eastAsia"/>
          <w:sz w:val="28"/>
          <w:szCs w:val="28"/>
        </w:rPr>
        <w:t>（八）消极监考（如监考期间背对学生、坐在不能监控整个考场的角落等），未及时发现学生作弊行为；</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w:t>
      </w:r>
      <w:r>
        <w:rPr>
          <w:rFonts w:ascii="宋体" w:hAnsi="宋体" w:hint="eastAsia"/>
          <w:sz w:val="28"/>
          <w:szCs w:val="28"/>
        </w:rPr>
        <w:t>九</w:t>
      </w:r>
      <w:r w:rsidRPr="0015212A">
        <w:rPr>
          <w:rFonts w:ascii="宋体" w:hAnsi="宋体" w:hint="eastAsia"/>
          <w:sz w:val="28"/>
          <w:szCs w:val="28"/>
        </w:rPr>
        <w:t>）学生作弊不按程序处理；</w:t>
      </w:r>
    </w:p>
    <w:p w:rsidR="00B7670D"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w:t>
      </w:r>
      <w:r>
        <w:rPr>
          <w:rFonts w:ascii="宋体" w:hAnsi="宋体" w:hint="eastAsia"/>
          <w:sz w:val="28"/>
          <w:szCs w:val="28"/>
        </w:rPr>
        <w:t>十</w:t>
      </w:r>
      <w:r w:rsidRPr="0015212A">
        <w:rPr>
          <w:rFonts w:ascii="宋体" w:hAnsi="宋体" w:hint="eastAsia"/>
          <w:sz w:val="28"/>
          <w:szCs w:val="28"/>
        </w:rPr>
        <w:t>）监考完毕后，不及时交回试卷；</w:t>
      </w:r>
    </w:p>
    <w:p w:rsidR="00B7670D" w:rsidRPr="00506D78" w:rsidRDefault="00B7670D" w:rsidP="00B7670D">
      <w:pPr>
        <w:adjustRightInd w:val="0"/>
        <w:snapToGrid w:val="0"/>
        <w:spacing w:line="360" w:lineRule="auto"/>
        <w:ind w:firstLineChars="200" w:firstLine="560"/>
        <w:rPr>
          <w:rFonts w:ascii="宋体" w:hAnsi="宋体"/>
          <w:sz w:val="28"/>
          <w:szCs w:val="28"/>
        </w:rPr>
      </w:pPr>
      <w:r>
        <w:rPr>
          <w:rFonts w:ascii="宋体" w:hAnsi="宋体" w:hint="eastAsia"/>
          <w:sz w:val="28"/>
          <w:szCs w:val="28"/>
        </w:rPr>
        <w:t>（十一）没有及时发现学生试卷丢失；</w:t>
      </w:r>
    </w:p>
    <w:p w:rsidR="00B7670D" w:rsidRPr="0015212A" w:rsidRDefault="00B7670D" w:rsidP="00B7670D">
      <w:pPr>
        <w:adjustRightInd w:val="0"/>
        <w:snapToGrid w:val="0"/>
        <w:spacing w:line="360" w:lineRule="auto"/>
        <w:ind w:firstLineChars="200" w:firstLine="560"/>
        <w:rPr>
          <w:rFonts w:ascii="宋体" w:hAnsi="宋体"/>
          <w:sz w:val="28"/>
          <w:szCs w:val="28"/>
        </w:rPr>
      </w:pPr>
      <w:r w:rsidRPr="0015212A">
        <w:rPr>
          <w:rFonts w:ascii="宋体" w:hAnsi="宋体" w:hint="eastAsia"/>
          <w:sz w:val="28"/>
          <w:szCs w:val="28"/>
        </w:rPr>
        <w:t>（十</w:t>
      </w:r>
      <w:r>
        <w:rPr>
          <w:rFonts w:ascii="宋体" w:hAnsi="宋体" w:hint="eastAsia"/>
          <w:sz w:val="28"/>
          <w:szCs w:val="28"/>
        </w:rPr>
        <w:t>二</w:t>
      </w:r>
      <w:r w:rsidRPr="0015212A">
        <w:rPr>
          <w:rFonts w:ascii="宋体" w:hAnsi="宋体" w:hint="eastAsia"/>
          <w:sz w:val="28"/>
          <w:szCs w:val="28"/>
        </w:rPr>
        <w:t>）其它违规事宜。</w:t>
      </w:r>
    </w:p>
    <w:p w:rsidR="00B7670D"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第二十</w:t>
      </w:r>
      <w:r>
        <w:rPr>
          <w:rFonts w:ascii="宋体" w:hAnsi="宋体" w:hint="eastAsia"/>
          <w:b/>
          <w:sz w:val="28"/>
          <w:szCs w:val="28"/>
        </w:rPr>
        <w:t>六</w:t>
      </w:r>
      <w:r w:rsidRPr="0015212A">
        <w:rPr>
          <w:rFonts w:ascii="宋体" w:hAnsi="宋体" w:hint="eastAsia"/>
          <w:b/>
          <w:sz w:val="28"/>
          <w:szCs w:val="28"/>
        </w:rPr>
        <w:t>条</w:t>
      </w:r>
      <w:r w:rsidRPr="0015212A">
        <w:rPr>
          <w:rFonts w:ascii="宋体" w:hAnsi="宋体"/>
          <w:sz w:val="28"/>
          <w:szCs w:val="28"/>
        </w:rPr>
        <w:t xml:space="preserve"> </w:t>
      </w:r>
      <w:r w:rsidRPr="0015212A">
        <w:rPr>
          <w:rFonts w:ascii="宋体" w:hAnsi="宋体" w:hint="eastAsia"/>
          <w:sz w:val="28"/>
          <w:szCs w:val="28"/>
        </w:rPr>
        <w:t xml:space="preserve"> 监考人员出现违规行为，学校予以通报，并按</w:t>
      </w:r>
      <w:r>
        <w:rPr>
          <w:rFonts w:ascii="宋体" w:hAnsi="宋体" w:hint="eastAsia"/>
          <w:sz w:val="28"/>
          <w:szCs w:val="28"/>
        </w:rPr>
        <w:t>三级教学事故</w:t>
      </w:r>
      <w:r w:rsidRPr="0015212A">
        <w:rPr>
          <w:rFonts w:ascii="宋体" w:hAnsi="宋体" w:hint="eastAsia"/>
          <w:sz w:val="28"/>
          <w:szCs w:val="28"/>
        </w:rPr>
        <w:t>处理</w:t>
      </w:r>
      <w:r>
        <w:rPr>
          <w:rFonts w:ascii="宋体" w:hAnsi="宋体" w:hint="eastAsia"/>
          <w:sz w:val="28"/>
          <w:szCs w:val="28"/>
        </w:rPr>
        <w:t>，造成严重后果的将视情节按二级教学事故或一级教学事故处理</w:t>
      </w:r>
      <w:r w:rsidRPr="0015212A">
        <w:rPr>
          <w:rFonts w:ascii="宋体" w:hAnsi="宋体" w:hint="eastAsia"/>
          <w:sz w:val="28"/>
          <w:szCs w:val="28"/>
        </w:rPr>
        <w:t>。监考人员违规行为的通报事实以校巡视组、教学部门巡查小组的巡视记录为基本依据。</w:t>
      </w:r>
    </w:p>
    <w:p w:rsidR="00B7670D" w:rsidRDefault="00B7670D" w:rsidP="00B7670D">
      <w:pPr>
        <w:adjustRightInd w:val="0"/>
        <w:snapToGrid w:val="0"/>
        <w:spacing w:line="360" w:lineRule="auto"/>
        <w:ind w:firstLineChars="200" w:firstLine="562"/>
        <w:rPr>
          <w:rFonts w:ascii="宋体" w:hAnsi="宋体"/>
          <w:sz w:val="28"/>
          <w:szCs w:val="28"/>
        </w:rPr>
      </w:pPr>
      <w:r w:rsidRPr="00C01581">
        <w:rPr>
          <w:rFonts w:ascii="宋体" w:hAnsi="宋体" w:hint="eastAsia"/>
          <w:b/>
          <w:sz w:val="28"/>
          <w:szCs w:val="28"/>
        </w:rPr>
        <w:t>第二十七条</w:t>
      </w:r>
      <w:r>
        <w:rPr>
          <w:rFonts w:ascii="宋体" w:hAnsi="宋体" w:hint="eastAsia"/>
          <w:sz w:val="28"/>
          <w:szCs w:val="28"/>
        </w:rPr>
        <w:t xml:space="preserve">  校外教育行政部门及相关机构委托我校组织的考试（主要指大学生英语四六级考试、全国计算机考试、江苏省计算机考试等），按照学校校长办公会通过的文件精神支付巡考、主考及监考等相关人员的劳务报酬。校内自行组织的考试（主要指期末考试、期初缓补考、期中考试、转专业考试、重修考试等），巡考不得领取劳务报酬，主考及监考的劳务报酬由各教学部门从其年终绩效考核打包经费中予以列支，具体支付办法由各教学部门根据本部门的实际情</w:t>
      </w:r>
      <w:r>
        <w:rPr>
          <w:rFonts w:ascii="宋体" w:hAnsi="宋体" w:hint="eastAsia"/>
          <w:sz w:val="28"/>
          <w:szCs w:val="28"/>
        </w:rPr>
        <w:lastRenderedPageBreak/>
        <w:t>况制定并报教务委员会备案。</w:t>
      </w:r>
    </w:p>
    <w:p w:rsidR="00354C44" w:rsidRDefault="00354C44" w:rsidP="00354C44">
      <w:pPr>
        <w:adjustRightInd w:val="0"/>
        <w:snapToGrid w:val="0"/>
        <w:spacing w:line="360" w:lineRule="auto"/>
        <w:ind w:firstLineChars="200" w:firstLine="560"/>
        <w:rPr>
          <w:rFonts w:ascii="宋体" w:hAnsi="宋体"/>
          <w:sz w:val="28"/>
          <w:szCs w:val="28"/>
        </w:rPr>
      </w:pPr>
    </w:p>
    <w:p w:rsidR="00B7670D" w:rsidRPr="0015212A" w:rsidRDefault="00B7670D" w:rsidP="00B7670D">
      <w:pPr>
        <w:adjustRightInd w:val="0"/>
        <w:snapToGrid w:val="0"/>
        <w:spacing w:line="360" w:lineRule="auto"/>
        <w:ind w:firstLineChars="200" w:firstLine="562"/>
        <w:jc w:val="center"/>
        <w:rPr>
          <w:rFonts w:ascii="宋体" w:hAnsi="宋体"/>
          <w:b/>
          <w:sz w:val="28"/>
          <w:szCs w:val="28"/>
        </w:rPr>
      </w:pPr>
      <w:r w:rsidRPr="0015212A">
        <w:rPr>
          <w:rFonts w:ascii="宋体" w:hAnsi="宋体" w:hint="eastAsia"/>
          <w:b/>
          <w:sz w:val="28"/>
          <w:szCs w:val="28"/>
        </w:rPr>
        <w:t>第五章</w:t>
      </w:r>
      <w:r w:rsidRPr="0015212A">
        <w:rPr>
          <w:rFonts w:ascii="宋体" w:hAnsi="宋体"/>
          <w:b/>
          <w:sz w:val="28"/>
          <w:szCs w:val="28"/>
        </w:rPr>
        <w:t xml:space="preserve"> </w:t>
      </w:r>
      <w:r w:rsidRPr="0015212A">
        <w:rPr>
          <w:rFonts w:ascii="宋体" w:hAnsi="宋体" w:hint="eastAsia"/>
          <w:b/>
          <w:sz w:val="28"/>
          <w:szCs w:val="28"/>
        </w:rPr>
        <w:t>考场纪律</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第二十</w:t>
      </w:r>
      <w:r>
        <w:rPr>
          <w:rFonts w:ascii="宋体" w:hAnsi="宋体" w:hint="eastAsia"/>
          <w:b/>
          <w:sz w:val="28"/>
          <w:szCs w:val="28"/>
        </w:rPr>
        <w:t>八</w:t>
      </w:r>
      <w:r w:rsidRPr="0015212A">
        <w:rPr>
          <w:rFonts w:ascii="宋体" w:hAnsi="宋体" w:hint="eastAsia"/>
          <w:b/>
          <w:sz w:val="28"/>
          <w:szCs w:val="28"/>
        </w:rPr>
        <w:t>条</w:t>
      </w:r>
      <w:r w:rsidRPr="0015212A">
        <w:rPr>
          <w:rFonts w:ascii="宋体" w:hAnsi="宋体"/>
          <w:b/>
          <w:sz w:val="28"/>
          <w:szCs w:val="28"/>
        </w:rPr>
        <w:t xml:space="preserve"> </w:t>
      </w:r>
      <w:r w:rsidRPr="0015212A">
        <w:rPr>
          <w:rFonts w:ascii="宋体" w:hAnsi="宋体" w:hint="eastAsia"/>
          <w:b/>
          <w:sz w:val="28"/>
          <w:szCs w:val="28"/>
        </w:rPr>
        <w:t xml:space="preserve"> </w:t>
      </w:r>
      <w:r w:rsidRPr="0015212A">
        <w:rPr>
          <w:rFonts w:ascii="宋体" w:hAnsi="宋体" w:hint="eastAsia"/>
          <w:sz w:val="28"/>
          <w:szCs w:val="28"/>
        </w:rPr>
        <w:t>考生必须严格遵守考场纪律。考试规则的具体内容，见《南京审计大学考试规则和考试违规处理办法》。</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第二十</w:t>
      </w:r>
      <w:r>
        <w:rPr>
          <w:rFonts w:ascii="宋体" w:hAnsi="宋体" w:hint="eastAsia"/>
          <w:b/>
          <w:sz w:val="28"/>
          <w:szCs w:val="28"/>
        </w:rPr>
        <w:t>九</w:t>
      </w:r>
      <w:r w:rsidRPr="0015212A">
        <w:rPr>
          <w:rFonts w:ascii="宋体" w:hAnsi="宋体" w:hint="eastAsia"/>
          <w:b/>
          <w:sz w:val="28"/>
          <w:szCs w:val="28"/>
        </w:rPr>
        <w:t xml:space="preserve">条  </w:t>
      </w:r>
      <w:r w:rsidRPr="0015212A">
        <w:rPr>
          <w:rFonts w:ascii="宋体" w:hAnsi="宋体" w:hint="eastAsia"/>
          <w:sz w:val="28"/>
          <w:szCs w:val="28"/>
        </w:rPr>
        <w:t>严禁无证件者参加考试。特殊情况应由学生向所在书院提出考试申请，由书院领导和辅导员在考试申请上签名，经教务委员会同意，书院领导与辅导员同时到考试现场证明身份后，方可参加考试。</w:t>
      </w:r>
    </w:p>
    <w:p w:rsidR="00B7670D"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w:t>
      </w:r>
      <w:r>
        <w:rPr>
          <w:rFonts w:ascii="宋体" w:hAnsi="宋体" w:hint="eastAsia"/>
          <w:b/>
          <w:sz w:val="28"/>
          <w:szCs w:val="28"/>
        </w:rPr>
        <w:t>三十</w:t>
      </w:r>
      <w:r w:rsidRPr="0015212A">
        <w:rPr>
          <w:rFonts w:ascii="宋体" w:hAnsi="宋体" w:hint="eastAsia"/>
          <w:b/>
          <w:sz w:val="28"/>
          <w:szCs w:val="28"/>
        </w:rPr>
        <w:t xml:space="preserve">条 </w:t>
      </w:r>
      <w:r w:rsidRPr="0015212A">
        <w:rPr>
          <w:rFonts w:ascii="宋体" w:hAnsi="宋体"/>
          <w:sz w:val="28"/>
          <w:szCs w:val="28"/>
        </w:rPr>
        <w:t xml:space="preserve"> </w:t>
      </w:r>
      <w:r w:rsidRPr="0015212A">
        <w:rPr>
          <w:rFonts w:ascii="宋体" w:hAnsi="宋体" w:hint="eastAsia"/>
          <w:sz w:val="28"/>
          <w:szCs w:val="28"/>
        </w:rPr>
        <w:t>学生在考试中发生违规违纪行为的，按照《南京审计大学考试规则和考试违规处理办法》处理。</w:t>
      </w:r>
    </w:p>
    <w:p w:rsidR="00354C44" w:rsidRPr="0015212A" w:rsidRDefault="00354C44" w:rsidP="00354C44">
      <w:pPr>
        <w:adjustRightInd w:val="0"/>
        <w:snapToGrid w:val="0"/>
        <w:spacing w:line="360" w:lineRule="auto"/>
        <w:ind w:firstLineChars="200" w:firstLine="560"/>
        <w:rPr>
          <w:rFonts w:ascii="宋体" w:hAnsi="宋体"/>
          <w:sz w:val="28"/>
          <w:szCs w:val="28"/>
        </w:rPr>
      </w:pPr>
    </w:p>
    <w:p w:rsidR="00B7670D" w:rsidRPr="0015212A" w:rsidRDefault="00B7670D" w:rsidP="00B7670D">
      <w:pPr>
        <w:adjustRightInd w:val="0"/>
        <w:snapToGrid w:val="0"/>
        <w:spacing w:line="360" w:lineRule="auto"/>
        <w:ind w:firstLineChars="200" w:firstLine="562"/>
        <w:jc w:val="center"/>
        <w:rPr>
          <w:rFonts w:ascii="宋体" w:hAnsi="宋体"/>
          <w:b/>
          <w:sz w:val="28"/>
          <w:szCs w:val="28"/>
        </w:rPr>
      </w:pPr>
      <w:r w:rsidRPr="0015212A">
        <w:rPr>
          <w:rFonts w:ascii="宋体" w:hAnsi="宋体" w:hint="eastAsia"/>
          <w:b/>
          <w:sz w:val="28"/>
          <w:szCs w:val="28"/>
        </w:rPr>
        <w:t>第</w:t>
      </w:r>
      <w:r>
        <w:rPr>
          <w:rFonts w:ascii="宋体" w:hAnsi="宋体" w:hint="eastAsia"/>
          <w:b/>
          <w:sz w:val="28"/>
          <w:szCs w:val="28"/>
        </w:rPr>
        <w:t>六</w:t>
      </w:r>
      <w:r w:rsidRPr="0015212A">
        <w:rPr>
          <w:rFonts w:ascii="宋体" w:hAnsi="宋体" w:hint="eastAsia"/>
          <w:b/>
          <w:sz w:val="28"/>
          <w:szCs w:val="28"/>
        </w:rPr>
        <w:t>章</w:t>
      </w:r>
      <w:r w:rsidRPr="0015212A">
        <w:rPr>
          <w:rFonts w:ascii="宋体" w:hAnsi="宋体"/>
          <w:b/>
          <w:sz w:val="28"/>
          <w:szCs w:val="28"/>
        </w:rPr>
        <w:t xml:space="preserve"> </w:t>
      </w:r>
      <w:r w:rsidRPr="0015212A">
        <w:rPr>
          <w:rFonts w:ascii="宋体" w:hAnsi="宋体" w:hint="eastAsia"/>
          <w:b/>
          <w:sz w:val="28"/>
          <w:szCs w:val="28"/>
        </w:rPr>
        <w:t>试卷评阅与成绩管理</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第三十</w:t>
      </w:r>
      <w:r>
        <w:rPr>
          <w:rFonts w:ascii="宋体" w:hAnsi="宋体" w:hint="eastAsia"/>
          <w:b/>
          <w:sz w:val="28"/>
          <w:szCs w:val="28"/>
        </w:rPr>
        <w:t>一</w:t>
      </w:r>
      <w:r w:rsidRPr="0015212A">
        <w:rPr>
          <w:rFonts w:ascii="宋体" w:hAnsi="宋体" w:hint="eastAsia"/>
          <w:b/>
          <w:sz w:val="28"/>
          <w:szCs w:val="28"/>
        </w:rPr>
        <w:t>条</w:t>
      </w:r>
      <w:r w:rsidRPr="0015212A">
        <w:rPr>
          <w:rFonts w:ascii="宋体" w:hAnsi="宋体"/>
          <w:sz w:val="28"/>
          <w:szCs w:val="28"/>
        </w:rPr>
        <w:t> </w:t>
      </w:r>
      <w:r w:rsidRPr="0015212A">
        <w:rPr>
          <w:rFonts w:ascii="宋体" w:hAnsi="宋体" w:hint="eastAsia"/>
          <w:sz w:val="28"/>
          <w:szCs w:val="28"/>
        </w:rPr>
        <w:t xml:space="preserve"> 试卷评阅要做到公平、公正、客观、认真、细致、准确。试卷评阅工作应在系或课程组的组织下进行，对于两个以上教师任教的同一</w:t>
      </w:r>
      <w:r>
        <w:rPr>
          <w:rFonts w:ascii="宋体" w:hAnsi="宋体" w:hint="eastAsia"/>
          <w:sz w:val="28"/>
          <w:szCs w:val="28"/>
        </w:rPr>
        <w:t>课程</w:t>
      </w:r>
      <w:r w:rsidRPr="0015212A">
        <w:rPr>
          <w:rFonts w:ascii="宋体" w:hAnsi="宋体" w:hint="eastAsia"/>
          <w:sz w:val="28"/>
          <w:szCs w:val="28"/>
        </w:rPr>
        <w:t>试卷</w:t>
      </w:r>
      <w:r>
        <w:rPr>
          <w:rFonts w:ascii="宋体" w:hAnsi="宋体" w:hint="eastAsia"/>
          <w:sz w:val="28"/>
          <w:szCs w:val="28"/>
        </w:rPr>
        <w:t>要</w:t>
      </w:r>
      <w:r w:rsidRPr="0015212A">
        <w:rPr>
          <w:rFonts w:ascii="宋体" w:hAnsi="宋体" w:hint="eastAsia"/>
          <w:sz w:val="28"/>
          <w:szCs w:val="28"/>
        </w:rPr>
        <w:t>实行流水阅卷制度。</w:t>
      </w:r>
    </w:p>
    <w:p w:rsidR="00B7670D"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第三十</w:t>
      </w:r>
      <w:r>
        <w:rPr>
          <w:rFonts w:ascii="宋体" w:hAnsi="宋体" w:hint="eastAsia"/>
          <w:b/>
          <w:sz w:val="28"/>
          <w:szCs w:val="28"/>
        </w:rPr>
        <w:t>二</w:t>
      </w:r>
      <w:r w:rsidRPr="0015212A">
        <w:rPr>
          <w:rFonts w:ascii="宋体" w:hAnsi="宋体" w:hint="eastAsia"/>
          <w:b/>
          <w:sz w:val="28"/>
          <w:szCs w:val="28"/>
        </w:rPr>
        <w:t>条</w:t>
      </w:r>
      <w:r w:rsidRPr="0015212A">
        <w:rPr>
          <w:rFonts w:ascii="宋体" w:hAnsi="宋体" w:hint="eastAsia"/>
          <w:sz w:val="28"/>
          <w:szCs w:val="28"/>
        </w:rPr>
        <w:t xml:space="preserve">　评阅尺度和计分方式应统一，教师应用红色笔阅卷，差错地方以减分计，每题得分加分计入题号处（未得分以</w:t>
      </w:r>
      <w:r w:rsidRPr="0015212A">
        <w:rPr>
          <w:rFonts w:ascii="宋体" w:hAnsi="宋体"/>
          <w:sz w:val="28"/>
          <w:szCs w:val="28"/>
        </w:rPr>
        <w:t>0</w:t>
      </w:r>
      <w:r w:rsidRPr="0015212A">
        <w:rPr>
          <w:rFonts w:ascii="宋体" w:hAnsi="宋体" w:hint="eastAsia"/>
          <w:sz w:val="28"/>
          <w:szCs w:val="28"/>
        </w:rPr>
        <w:t>分计），大题加总得分计入试卷首页得分栏内，并签署阅卷人姓名。</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第三十</w:t>
      </w:r>
      <w:r>
        <w:rPr>
          <w:rFonts w:ascii="宋体" w:hAnsi="宋体" w:hint="eastAsia"/>
          <w:b/>
          <w:sz w:val="28"/>
          <w:szCs w:val="28"/>
        </w:rPr>
        <w:t>三</w:t>
      </w:r>
      <w:r w:rsidRPr="0015212A">
        <w:rPr>
          <w:rFonts w:ascii="宋体" w:hAnsi="宋体" w:hint="eastAsia"/>
          <w:b/>
          <w:sz w:val="28"/>
          <w:szCs w:val="28"/>
        </w:rPr>
        <w:t>条</w:t>
      </w:r>
      <w:r w:rsidRPr="0015212A">
        <w:rPr>
          <w:rFonts w:ascii="宋体" w:hAnsi="宋体"/>
          <w:sz w:val="28"/>
          <w:szCs w:val="28"/>
        </w:rPr>
        <w:t> </w:t>
      </w:r>
      <w:r w:rsidRPr="0015212A">
        <w:rPr>
          <w:rFonts w:ascii="宋体" w:hAnsi="宋体" w:hint="eastAsia"/>
          <w:sz w:val="28"/>
          <w:szCs w:val="28"/>
        </w:rPr>
        <w:t xml:space="preserve"> 教师应及时完成试卷评阅，计算和复核总得分。复核中发现的差错应及时更正，更正人须在改动处签名。</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第三十</w:t>
      </w:r>
      <w:r>
        <w:rPr>
          <w:rFonts w:ascii="宋体" w:hAnsi="宋体" w:hint="eastAsia"/>
          <w:b/>
          <w:sz w:val="28"/>
          <w:szCs w:val="28"/>
        </w:rPr>
        <w:t>四</w:t>
      </w:r>
      <w:r w:rsidRPr="0015212A">
        <w:rPr>
          <w:rFonts w:ascii="宋体" w:hAnsi="宋体" w:hint="eastAsia"/>
          <w:b/>
          <w:sz w:val="28"/>
          <w:szCs w:val="28"/>
        </w:rPr>
        <w:t>条</w:t>
      </w:r>
      <w:r w:rsidRPr="0015212A">
        <w:rPr>
          <w:rFonts w:ascii="宋体" w:hAnsi="宋体"/>
          <w:sz w:val="28"/>
          <w:szCs w:val="28"/>
        </w:rPr>
        <w:t> </w:t>
      </w:r>
      <w:r w:rsidRPr="0015212A">
        <w:rPr>
          <w:rFonts w:ascii="宋体" w:hAnsi="宋体" w:hint="eastAsia"/>
          <w:sz w:val="28"/>
          <w:szCs w:val="28"/>
        </w:rPr>
        <w:t xml:space="preserve"> 试卷评阅期间，任何人不得随意查卷、查分，干预教师的正常阅卷工作。</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第三十</w:t>
      </w:r>
      <w:r>
        <w:rPr>
          <w:rFonts w:ascii="宋体" w:hAnsi="宋体" w:hint="eastAsia"/>
          <w:b/>
          <w:sz w:val="28"/>
          <w:szCs w:val="28"/>
        </w:rPr>
        <w:t>五</w:t>
      </w:r>
      <w:r w:rsidRPr="0015212A">
        <w:rPr>
          <w:rFonts w:ascii="宋体" w:hAnsi="宋体" w:hint="eastAsia"/>
          <w:b/>
          <w:sz w:val="28"/>
          <w:szCs w:val="28"/>
        </w:rPr>
        <w:t>条</w:t>
      </w:r>
      <w:r w:rsidRPr="0015212A">
        <w:rPr>
          <w:rFonts w:ascii="宋体" w:hAnsi="宋体"/>
          <w:sz w:val="28"/>
          <w:szCs w:val="28"/>
        </w:rPr>
        <w:t xml:space="preserve">  </w:t>
      </w:r>
      <w:r w:rsidRPr="0015212A">
        <w:rPr>
          <w:rFonts w:ascii="宋体" w:hAnsi="宋体" w:hint="eastAsia"/>
          <w:sz w:val="28"/>
          <w:szCs w:val="28"/>
        </w:rPr>
        <w:t>课程考核成绩的评定依据、标准和方式，按照《南京审计大学教师教学工作规程》</w:t>
      </w:r>
      <w:r>
        <w:rPr>
          <w:rFonts w:ascii="宋体" w:hAnsi="宋体" w:hint="eastAsia"/>
          <w:sz w:val="28"/>
          <w:szCs w:val="28"/>
        </w:rPr>
        <w:t>、《</w:t>
      </w:r>
      <w:r w:rsidRPr="00D53CB7">
        <w:rPr>
          <w:rFonts w:ascii="宋体" w:hAnsi="宋体" w:hint="eastAsia"/>
          <w:sz w:val="28"/>
          <w:szCs w:val="28"/>
        </w:rPr>
        <w:t>南京审计大学本科生成绩管理规定</w:t>
      </w:r>
      <w:r>
        <w:rPr>
          <w:rFonts w:ascii="宋体" w:hAnsi="宋体" w:hint="eastAsia"/>
          <w:sz w:val="28"/>
          <w:szCs w:val="28"/>
        </w:rPr>
        <w:t>》</w:t>
      </w:r>
      <w:r w:rsidRPr="0015212A">
        <w:rPr>
          <w:rFonts w:ascii="宋体" w:hAnsi="宋体" w:hint="eastAsia"/>
          <w:sz w:val="28"/>
          <w:szCs w:val="28"/>
        </w:rPr>
        <w:lastRenderedPageBreak/>
        <w:t>的规定进行。</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第三十</w:t>
      </w:r>
      <w:r>
        <w:rPr>
          <w:rFonts w:ascii="宋体" w:hAnsi="宋体" w:hint="eastAsia"/>
          <w:b/>
          <w:sz w:val="28"/>
          <w:szCs w:val="28"/>
        </w:rPr>
        <w:t>六</w:t>
      </w:r>
      <w:r w:rsidRPr="0015212A">
        <w:rPr>
          <w:rFonts w:ascii="宋体" w:hAnsi="宋体" w:hint="eastAsia"/>
          <w:b/>
          <w:sz w:val="28"/>
          <w:szCs w:val="28"/>
        </w:rPr>
        <w:t>条</w:t>
      </w:r>
      <w:r w:rsidRPr="0015212A">
        <w:rPr>
          <w:rFonts w:ascii="宋体" w:hAnsi="宋体"/>
          <w:sz w:val="28"/>
          <w:szCs w:val="28"/>
        </w:rPr>
        <w:t> </w:t>
      </w:r>
      <w:r w:rsidRPr="0015212A">
        <w:rPr>
          <w:rFonts w:ascii="宋体" w:hAnsi="宋体" w:hint="eastAsia"/>
          <w:sz w:val="28"/>
          <w:szCs w:val="28"/>
        </w:rPr>
        <w:t xml:space="preserve"> 任课教师应在课程教学结束后、期末考试前完成对学生平时成绩的评定，并通过教师个人信息系统平台录入。平时成绩一旦进入学生成绩数据库，不得随意变更。</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第三十</w:t>
      </w:r>
      <w:r>
        <w:rPr>
          <w:rFonts w:ascii="宋体" w:hAnsi="宋体" w:hint="eastAsia"/>
          <w:b/>
          <w:sz w:val="28"/>
          <w:szCs w:val="28"/>
        </w:rPr>
        <w:t>七</w:t>
      </w:r>
      <w:r w:rsidRPr="0015212A">
        <w:rPr>
          <w:rFonts w:ascii="宋体" w:hAnsi="宋体" w:hint="eastAsia"/>
          <w:b/>
          <w:sz w:val="28"/>
          <w:szCs w:val="28"/>
        </w:rPr>
        <w:t>条</w:t>
      </w:r>
      <w:r w:rsidRPr="0015212A">
        <w:rPr>
          <w:rFonts w:ascii="宋体" w:hAnsi="宋体"/>
          <w:sz w:val="28"/>
          <w:szCs w:val="28"/>
        </w:rPr>
        <w:t xml:space="preserve">  </w:t>
      </w:r>
      <w:r w:rsidRPr="0015212A">
        <w:rPr>
          <w:rFonts w:ascii="宋体" w:hAnsi="宋体" w:hint="eastAsia"/>
          <w:sz w:val="28"/>
          <w:szCs w:val="28"/>
        </w:rPr>
        <w:t>教师应在学校期末考试全部结束后三个工作日内</w:t>
      </w:r>
      <w:r w:rsidRPr="0015212A">
        <w:rPr>
          <w:rFonts w:ascii="宋体" w:hAnsi="宋体"/>
          <w:sz w:val="28"/>
          <w:szCs w:val="28"/>
        </w:rPr>
        <w:t>,</w:t>
      </w:r>
      <w:r w:rsidRPr="0015212A">
        <w:rPr>
          <w:rFonts w:ascii="宋体" w:hAnsi="宋体" w:hint="eastAsia"/>
          <w:sz w:val="28"/>
          <w:szCs w:val="28"/>
        </w:rPr>
        <w:t>完成阅卷及学生成绩录入工作。</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第三十</w:t>
      </w:r>
      <w:r>
        <w:rPr>
          <w:rFonts w:ascii="宋体" w:hAnsi="宋体" w:hint="eastAsia"/>
          <w:b/>
          <w:sz w:val="28"/>
          <w:szCs w:val="28"/>
        </w:rPr>
        <w:t>八</w:t>
      </w:r>
      <w:r w:rsidRPr="0015212A">
        <w:rPr>
          <w:rFonts w:ascii="宋体" w:hAnsi="宋体" w:hint="eastAsia"/>
          <w:b/>
          <w:sz w:val="28"/>
          <w:szCs w:val="28"/>
        </w:rPr>
        <w:t>条</w:t>
      </w:r>
      <w:r w:rsidRPr="0015212A">
        <w:rPr>
          <w:rFonts w:ascii="宋体" w:hAnsi="宋体" w:hint="eastAsia"/>
          <w:sz w:val="28"/>
          <w:szCs w:val="28"/>
        </w:rPr>
        <w:t xml:space="preserve">　教师核对成绩录入无误后加以提交，</w:t>
      </w:r>
      <w:r>
        <w:rPr>
          <w:rFonts w:ascii="宋体" w:hAnsi="宋体" w:hint="eastAsia"/>
          <w:sz w:val="28"/>
          <w:szCs w:val="28"/>
        </w:rPr>
        <w:t>经所在教学部门审核后对学生公开发布。成绩发布后，教师</w:t>
      </w:r>
      <w:r w:rsidRPr="0015212A">
        <w:rPr>
          <w:rFonts w:ascii="宋体" w:hAnsi="宋体" w:hint="eastAsia"/>
          <w:sz w:val="28"/>
          <w:szCs w:val="28"/>
        </w:rPr>
        <w:t>打印纸质成绩单和试卷分析表各三份，签字确认后，两份分别送教务委员会、课程所属教学部门存档，一份放入试卷袋存档。</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第三十</w:t>
      </w:r>
      <w:r>
        <w:rPr>
          <w:rFonts w:ascii="宋体" w:hAnsi="宋体" w:hint="eastAsia"/>
          <w:b/>
          <w:sz w:val="28"/>
          <w:szCs w:val="28"/>
        </w:rPr>
        <w:t>九</w:t>
      </w:r>
      <w:r w:rsidRPr="0015212A">
        <w:rPr>
          <w:rFonts w:ascii="宋体" w:hAnsi="宋体" w:hint="eastAsia"/>
          <w:b/>
          <w:sz w:val="28"/>
          <w:szCs w:val="28"/>
        </w:rPr>
        <w:t>条</w:t>
      </w:r>
      <w:r w:rsidRPr="0015212A">
        <w:rPr>
          <w:rFonts w:ascii="宋体" w:hAnsi="宋体"/>
          <w:sz w:val="28"/>
          <w:szCs w:val="28"/>
        </w:rPr>
        <w:t> </w:t>
      </w:r>
      <w:r w:rsidRPr="0015212A">
        <w:rPr>
          <w:rFonts w:ascii="宋体" w:hAnsi="宋体" w:hint="eastAsia"/>
          <w:sz w:val="28"/>
          <w:szCs w:val="28"/>
        </w:rPr>
        <w:t xml:space="preserve"> 学生成绩进入教务管理系统后，任何人不得随意修改。成绩经核查确有差错需更正时，应由阅卷教师填写“学生成绩修改单”，经课程归属教学部门领导批准、教务委员会审核后更正。</w:t>
      </w:r>
    </w:p>
    <w:p w:rsidR="00B7670D"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w:t>
      </w:r>
      <w:r>
        <w:rPr>
          <w:rFonts w:ascii="宋体" w:hAnsi="宋体" w:hint="eastAsia"/>
          <w:b/>
          <w:sz w:val="28"/>
          <w:szCs w:val="28"/>
        </w:rPr>
        <w:t>四十</w:t>
      </w:r>
      <w:r w:rsidRPr="0015212A">
        <w:rPr>
          <w:rFonts w:ascii="宋体" w:hAnsi="宋体" w:hint="eastAsia"/>
          <w:b/>
          <w:sz w:val="28"/>
          <w:szCs w:val="28"/>
        </w:rPr>
        <w:t>条</w:t>
      </w:r>
      <w:r w:rsidRPr="0015212A">
        <w:rPr>
          <w:rFonts w:ascii="宋体" w:hAnsi="宋体"/>
          <w:sz w:val="28"/>
          <w:szCs w:val="28"/>
        </w:rPr>
        <w:t> </w:t>
      </w:r>
      <w:r w:rsidRPr="0015212A">
        <w:rPr>
          <w:rFonts w:ascii="宋体" w:hAnsi="宋体" w:hint="eastAsia"/>
          <w:sz w:val="28"/>
          <w:szCs w:val="28"/>
        </w:rPr>
        <w:t xml:space="preserve"> 学生对</w:t>
      </w:r>
      <w:r>
        <w:rPr>
          <w:rFonts w:ascii="宋体" w:hAnsi="宋体" w:hint="eastAsia"/>
          <w:sz w:val="28"/>
          <w:szCs w:val="28"/>
        </w:rPr>
        <w:t>试卷分数</w:t>
      </w:r>
      <w:r w:rsidRPr="0015212A">
        <w:rPr>
          <w:rFonts w:ascii="宋体" w:hAnsi="宋体" w:hint="eastAsia"/>
          <w:sz w:val="28"/>
          <w:szCs w:val="28"/>
        </w:rPr>
        <w:t>有异议，可以在次学期第一周内，向教务委员会提出试卷复查申请。由教务委员会及时通知课程所属教学部门复查试卷，必要时可以邀请有关专家进行鉴定。</w:t>
      </w:r>
    </w:p>
    <w:p w:rsidR="00B7670D" w:rsidRDefault="00B7670D" w:rsidP="00B7670D">
      <w:pPr>
        <w:adjustRightInd w:val="0"/>
        <w:snapToGrid w:val="0"/>
        <w:spacing w:line="360" w:lineRule="auto"/>
        <w:ind w:firstLineChars="200" w:firstLine="562"/>
        <w:rPr>
          <w:rFonts w:ascii="宋体" w:hAnsi="宋体"/>
          <w:sz w:val="28"/>
          <w:szCs w:val="28"/>
        </w:rPr>
      </w:pPr>
      <w:r w:rsidRPr="00D53CB7">
        <w:rPr>
          <w:rFonts w:ascii="宋体" w:hAnsi="宋体" w:hint="eastAsia"/>
          <w:b/>
          <w:sz w:val="28"/>
          <w:szCs w:val="28"/>
        </w:rPr>
        <w:t>第四十一条</w:t>
      </w:r>
      <w:r>
        <w:rPr>
          <w:rFonts w:ascii="宋体" w:hAnsi="宋体" w:hint="eastAsia"/>
          <w:sz w:val="28"/>
          <w:szCs w:val="28"/>
        </w:rPr>
        <w:t xml:space="preserve">  教师在试卷评阅及成绩评定中，同一门课程出现5份以下试卷分值批改核算错误且单个错误在10分以下的，按三级教学事故处理；出现5份以上（含5份）试卷分值批改核算错误或单份试卷分值批改核算错误在10分以上（含10分）的，按二级教学事故处理。情节严重，影响学生毕业审核的，按照一级教学事故处理。</w:t>
      </w:r>
    </w:p>
    <w:p w:rsidR="00354C44" w:rsidRPr="0015212A" w:rsidRDefault="00354C44" w:rsidP="00354C44">
      <w:pPr>
        <w:adjustRightInd w:val="0"/>
        <w:snapToGrid w:val="0"/>
        <w:spacing w:line="360" w:lineRule="auto"/>
        <w:ind w:firstLineChars="200" w:firstLine="560"/>
        <w:rPr>
          <w:rFonts w:ascii="宋体" w:hAnsi="宋体"/>
          <w:sz w:val="28"/>
          <w:szCs w:val="28"/>
        </w:rPr>
      </w:pPr>
    </w:p>
    <w:p w:rsidR="00B7670D" w:rsidRPr="0015212A" w:rsidRDefault="00B7670D" w:rsidP="00B7670D">
      <w:pPr>
        <w:adjustRightInd w:val="0"/>
        <w:snapToGrid w:val="0"/>
        <w:spacing w:line="360" w:lineRule="auto"/>
        <w:ind w:firstLineChars="200" w:firstLine="562"/>
        <w:jc w:val="center"/>
        <w:rPr>
          <w:rFonts w:ascii="宋体" w:hAnsi="宋体"/>
          <w:b/>
          <w:sz w:val="28"/>
          <w:szCs w:val="28"/>
        </w:rPr>
      </w:pPr>
      <w:r w:rsidRPr="0015212A">
        <w:rPr>
          <w:rFonts w:ascii="宋体" w:hAnsi="宋体" w:hint="eastAsia"/>
          <w:b/>
          <w:sz w:val="28"/>
          <w:szCs w:val="28"/>
        </w:rPr>
        <w:t>第</w:t>
      </w:r>
      <w:r>
        <w:rPr>
          <w:rFonts w:ascii="宋体" w:hAnsi="宋体" w:hint="eastAsia"/>
          <w:b/>
          <w:sz w:val="28"/>
          <w:szCs w:val="28"/>
        </w:rPr>
        <w:t>七</w:t>
      </w:r>
      <w:r w:rsidRPr="0015212A">
        <w:rPr>
          <w:rFonts w:ascii="宋体" w:hAnsi="宋体" w:hint="eastAsia"/>
          <w:b/>
          <w:sz w:val="28"/>
          <w:szCs w:val="28"/>
        </w:rPr>
        <w:t>章</w:t>
      </w:r>
      <w:r w:rsidRPr="0015212A">
        <w:rPr>
          <w:rFonts w:ascii="宋体" w:hAnsi="宋体"/>
          <w:b/>
          <w:sz w:val="28"/>
          <w:szCs w:val="28"/>
        </w:rPr>
        <w:t>  </w:t>
      </w:r>
      <w:r w:rsidRPr="0015212A">
        <w:rPr>
          <w:rFonts w:ascii="宋体" w:hAnsi="宋体" w:hint="eastAsia"/>
          <w:b/>
          <w:sz w:val="28"/>
          <w:szCs w:val="28"/>
        </w:rPr>
        <w:t xml:space="preserve"> 附则</w:t>
      </w:r>
    </w:p>
    <w:p w:rsidR="00B7670D" w:rsidRDefault="00B7670D" w:rsidP="00B7670D">
      <w:pPr>
        <w:adjustRightInd w:val="0"/>
        <w:snapToGrid w:val="0"/>
        <w:spacing w:line="360" w:lineRule="auto"/>
        <w:ind w:firstLineChars="200" w:firstLine="562"/>
        <w:rPr>
          <w:rFonts w:ascii="宋体" w:hAnsi="宋体"/>
          <w:b/>
          <w:sz w:val="28"/>
          <w:szCs w:val="28"/>
        </w:rPr>
      </w:pPr>
      <w:r>
        <w:rPr>
          <w:rFonts w:ascii="宋体" w:hAnsi="宋体" w:hint="eastAsia"/>
          <w:b/>
          <w:sz w:val="28"/>
          <w:szCs w:val="28"/>
        </w:rPr>
        <w:t xml:space="preserve">第四十二条  </w:t>
      </w:r>
      <w:r>
        <w:rPr>
          <w:rFonts w:hint="eastAsia"/>
          <w:sz w:val="28"/>
          <w:szCs w:val="28"/>
        </w:rPr>
        <w:t>本工作规范中关于教学事故的单独规定是对</w:t>
      </w:r>
      <w:r w:rsidRPr="00A3314C">
        <w:rPr>
          <w:sz w:val="28"/>
          <w:szCs w:val="28"/>
        </w:rPr>
        <w:t>《南京审计大学教职工责任事故认定处理办法》</w:t>
      </w:r>
      <w:r>
        <w:rPr>
          <w:rFonts w:hint="eastAsia"/>
          <w:sz w:val="28"/>
          <w:szCs w:val="28"/>
        </w:rPr>
        <w:t>的补充，其处罚按照</w:t>
      </w:r>
      <w:r w:rsidRPr="00A3314C">
        <w:rPr>
          <w:sz w:val="28"/>
          <w:szCs w:val="28"/>
        </w:rPr>
        <w:t>《南京</w:t>
      </w:r>
      <w:r w:rsidRPr="00A3314C">
        <w:rPr>
          <w:sz w:val="28"/>
          <w:szCs w:val="28"/>
        </w:rPr>
        <w:lastRenderedPageBreak/>
        <w:t>审计大学教职工责任事故认定处理办法》</w:t>
      </w:r>
      <w:r>
        <w:rPr>
          <w:rFonts w:hint="eastAsia"/>
          <w:sz w:val="28"/>
          <w:szCs w:val="28"/>
        </w:rPr>
        <w:t>中相应的教学事故等级执行。</w:t>
      </w:r>
    </w:p>
    <w:p w:rsidR="00B7670D" w:rsidRPr="0015212A"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第四十</w:t>
      </w:r>
      <w:r>
        <w:rPr>
          <w:rFonts w:ascii="宋体" w:hAnsi="宋体" w:hint="eastAsia"/>
          <w:b/>
          <w:sz w:val="28"/>
          <w:szCs w:val="28"/>
        </w:rPr>
        <w:t>三</w:t>
      </w:r>
      <w:r w:rsidRPr="0015212A">
        <w:rPr>
          <w:rFonts w:ascii="宋体" w:hAnsi="宋体" w:hint="eastAsia"/>
          <w:b/>
          <w:sz w:val="28"/>
          <w:szCs w:val="28"/>
        </w:rPr>
        <w:t>条</w:t>
      </w:r>
      <w:r w:rsidRPr="0015212A">
        <w:rPr>
          <w:rFonts w:ascii="宋体" w:hAnsi="宋体"/>
          <w:sz w:val="28"/>
          <w:szCs w:val="28"/>
        </w:rPr>
        <w:t> </w:t>
      </w:r>
      <w:r w:rsidRPr="0015212A">
        <w:rPr>
          <w:rFonts w:ascii="宋体" w:hAnsi="宋体" w:hint="eastAsia"/>
          <w:sz w:val="28"/>
          <w:szCs w:val="28"/>
        </w:rPr>
        <w:t>本规范适用于全日制普通本科学生的校内课程考试管理。在我校进行的各级教育部门统一组织的考试、社会考试以及其它纳入教务委员会管理的各类学生的课程考试的管理事项，参照本规定执行。</w:t>
      </w:r>
    </w:p>
    <w:p w:rsidR="00FF1884" w:rsidRPr="00B7670D" w:rsidRDefault="00B7670D" w:rsidP="00B7670D">
      <w:pPr>
        <w:adjustRightInd w:val="0"/>
        <w:snapToGrid w:val="0"/>
        <w:spacing w:line="360" w:lineRule="auto"/>
        <w:ind w:firstLineChars="200" w:firstLine="562"/>
        <w:rPr>
          <w:rFonts w:ascii="宋体" w:hAnsi="宋体"/>
          <w:sz w:val="28"/>
          <w:szCs w:val="28"/>
        </w:rPr>
      </w:pPr>
      <w:r w:rsidRPr="0015212A">
        <w:rPr>
          <w:rFonts w:ascii="宋体" w:hAnsi="宋体" w:hint="eastAsia"/>
          <w:b/>
          <w:sz w:val="28"/>
          <w:szCs w:val="28"/>
        </w:rPr>
        <w:t>第四十</w:t>
      </w:r>
      <w:r>
        <w:rPr>
          <w:rFonts w:ascii="宋体" w:hAnsi="宋体" w:hint="eastAsia"/>
          <w:b/>
          <w:sz w:val="28"/>
          <w:szCs w:val="28"/>
        </w:rPr>
        <w:t>四</w:t>
      </w:r>
      <w:r w:rsidRPr="0015212A">
        <w:rPr>
          <w:rFonts w:ascii="宋体" w:hAnsi="宋体" w:hint="eastAsia"/>
          <w:b/>
          <w:sz w:val="28"/>
          <w:szCs w:val="28"/>
        </w:rPr>
        <w:t>条</w:t>
      </w:r>
      <w:r>
        <w:rPr>
          <w:rFonts w:ascii="宋体" w:hAnsi="宋体" w:hint="eastAsia"/>
          <w:b/>
          <w:sz w:val="28"/>
          <w:szCs w:val="28"/>
        </w:rPr>
        <w:t xml:space="preserve">  </w:t>
      </w:r>
      <w:r w:rsidRPr="0015212A">
        <w:rPr>
          <w:rFonts w:ascii="宋体" w:hAnsi="宋体" w:hint="eastAsia"/>
          <w:sz w:val="28"/>
          <w:szCs w:val="28"/>
        </w:rPr>
        <w:t>本规范</w:t>
      </w:r>
      <w:r w:rsidR="00945A05">
        <w:rPr>
          <w:rFonts w:ascii="宋体" w:hAnsi="宋体" w:hint="eastAsia"/>
          <w:sz w:val="28"/>
          <w:szCs w:val="28"/>
        </w:rPr>
        <w:t>自</w:t>
      </w:r>
      <w:r w:rsidRPr="0015212A">
        <w:rPr>
          <w:rFonts w:ascii="宋体" w:hAnsi="宋体" w:hint="eastAsia"/>
          <w:sz w:val="28"/>
          <w:szCs w:val="28"/>
        </w:rPr>
        <w:t>颁布之日起实施，此前有关文件规定与本规范不一致的，以本规范为准。本规范未尽事宜，由教务委员会负责解释。</w:t>
      </w:r>
    </w:p>
    <w:sectPr w:rsidR="00FF1884" w:rsidRPr="00B7670D" w:rsidSect="005A46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4A7" w:rsidRDefault="008064A7" w:rsidP="00B7670D">
      <w:r>
        <w:separator/>
      </w:r>
    </w:p>
  </w:endnote>
  <w:endnote w:type="continuationSeparator" w:id="1">
    <w:p w:rsidR="008064A7" w:rsidRDefault="008064A7" w:rsidP="00B767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4A7" w:rsidRDefault="008064A7" w:rsidP="00B7670D">
      <w:r>
        <w:separator/>
      </w:r>
    </w:p>
  </w:footnote>
  <w:footnote w:type="continuationSeparator" w:id="1">
    <w:p w:rsidR="008064A7" w:rsidRDefault="008064A7" w:rsidP="00B767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670D"/>
    <w:rsid w:val="00354C44"/>
    <w:rsid w:val="004A737D"/>
    <w:rsid w:val="005640F8"/>
    <w:rsid w:val="00592F00"/>
    <w:rsid w:val="005A46D4"/>
    <w:rsid w:val="006B346F"/>
    <w:rsid w:val="008064A7"/>
    <w:rsid w:val="00945A05"/>
    <w:rsid w:val="009A2091"/>
    <w:rsid w:val="00B7670D"/>
    <w:rsid w:val="00BA294F"/>
    <w:rsid w:val="00CA626C"/>
    <w:rsid w:val="00FF18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70D"/>
    <w:pPr>
      <w:widowControl w:val="0"/>
      <w:jc w:val="both"/>
    </w:pPr>
  </w:style>
  <w:style w:type="paragraph" w:styleId="2">
    <w:name w:val="heading 2"/>
    <w:basedOn w:val="a"/>
    <w:next w:val="a"/>
    <w:link w:val="2Char"/>
    <w:uiPriority w:val="9"/>
    <w:unhideWhenUsed/>
    <w:qFormat/>
    <w:rsid w:val="00B7670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67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670D"/>
    <w:rPr>
      <w:sz w:val="18"/>
      <w:szCs w:val="18"/>
    </w:rPr>
  </w:style>
  <w:style w:type="paragraph" w:styleId="a4">
    <w:name w:val="footer"/>
    <w:basedOn w:val="a"/>
    <w:link w:val="Char0"/>
    <w:uiPriority w:val="99"/>
    <w:semiHidden/>
    <w:unhideWhenUsed/>
    <w:rsid w:val="00B767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670D"/>
    <w:rPr>
      <w:sz w:val="18"/>
      <w:szCs w:val="18"/>
    </w:rPr>
  </w:style>
  <w:style w:type="character" w:customStyle="1" w:styleId="2Char">
    <w:name w:val="标题 2 Char"/>
    <w:basedOn w:val="a0"/>
    <w:link w:val="2"/>
    <w:uiPriority w:val="9"/>
    <w:rsid w:val="00B7670D"/>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2016-12-02T01:07:00Z</dcterms:created>
  <dcterms:modified xsi:type="dcterms:W3CDTF">2016-12-22T00:26:00Z</dcterms:modified>
</cp:coreProperties>
</file>